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8AA95" w14:textId="77777777" w:rsidR="00990305" w:rsidRPr="00F25857" w:rsidRDefault="00E776BB" w:rsidP="00990305">
      <w:pPr>
        <w:pStyle w:val="NoSpacing"/>
        <w:jc w:val="center"/>
        <w:rPr>
          <w:rFonts w:ascii="High Tower Text" w:eastAsia="Batang" w:hAnsi="High Tower Text"/>
          <w:sz w:val="36"/>
          <w:szCs w:val="36"/>
        </w:rPr>
      </w:pPr>
      <w:r w:rsidRPr="00F25857">
        <w:rPr>
          <w:rFonts w:ascii="High Tower Text" w:eastAsia="Batang" w:hAnsi="High Tower Text"/>
          <w:sz w:val="36"/>
          <w:szCs w:val="36"/>
        </w:rPr>
        <w:t>Mountain Meadows</w:t>
      </w:r>
    </w:p>
    <w:p w14:paraId="22AB6FAF" w14:textId="2505A723" w:rsidR="00CD002C" w:rsidRDefault="00E776BB" w:rsidP="00990305">
      <w:pPr>
        <w:pStyle w:val="NoSpacing"/>
        <w:jc w:val="center"/>
        <w:rPr>
          <w:sz w:val="24"/>
          <w:szCs w:val="24"/>
        </w:rPr>
      </w:pPr>
      <w:r w:rsidRPr="00990305">
        <w:rPr>
          <w:sz w:val="24"/>
          <w:szCs w:val="24"/>
        </w:rPr>
        <w:t>Community Services District</w:t>
      </w:r>
    </w:p>
    <w:p w14:paraId="645BD45B" w14:textId="1D59EE73" w:rsidR="00973685" w:rsidRDefault="00CB30AF" w:rsidP="00990305">
      <w:pPr>
        <w:pStyle w:val="NoSpacing"/>
        <w:jc w:val="center"/>
        <w:rPr>
          <w:rFonts w:eastAsia="Microsoft JhengHei Light" w:cstheme="minorHAnsi"/>
          <w:color w:val="385623" w:themeColor="accent6" w:themeShade="80"/>
          <w:sz w:val="24"/>
          <w:szCs w:val="24"/>
        </w:rPr>
      </w:pPr>
      <w:proofErr w:type="spellStart"/>
      <w:proofErr w:type="gramStart"/>
      <w:r w:rsidRPr="00CB30AF">
        <w:rPr>
          <w:rFonts w:eastAsia="Microsoft JhengHei Light" w:cstheme="minorHAnsi"/>
          <w:color w:val="385623" w:themeColor="accent6" w:themeShade="80"/>
          <w:sz w:val="24"/>
          <w:szCs w:val="24"/>
        </w:rPr>
        <w:t>mmcsd.online</w:t>
      </w:r>
      <w:proofErr w:type="spellEnd"/>
      <w:proofErr w:type="gramEnd"/>
    </w:p>
    <w:p w14:paraId="1E1D6D46" w14:textId="77777777" w:rsidR="00CB30AF" w:rsidRPr="00CB30AF" w:rsidRDefault="00CB30AF" w:rsidP="00990305">
      <w:pPr>
        <w:pStyle w:val="NoSpacing"/>
        <w:jc w:val="center"/>
        <w:rPr>
          <w:rFonts w:eastAsia="Microsoft JhengHei Light" w:cstheme="minorHAnsi"/>
          <w:color w:val="385623" w:themeColor="accent6" w:themeShade="80"/>
          <w:sz w:val="24"/>
          <w:szCs w:val="24"/>
        </w:rPr>
      </w:pPr>
    </w:p>
    <w:p w14:paraId="26C590F0" w14:textId="7F8D4653" w:rsidR="00990305" w:rsidRPr="00C20531" w:rsidRDefault="00E776BB" w:rsidP="00C20531">
      <w:pPr>
        <w:pStyle w:val="NoSpacing"/>
        <w:rPr>
          <w:rFonts w:cstheme="minorHAnsi"/>
          <w:sz w:val="24"/>
          <w:szCs w:val="24"/>
        </w:rPr>
      </w:pPr>
      <w:r w:rsidRPr="00C20531">
        <w:rPr>
          <w:rFonts w:cstheme="minorHAnsi"/>
          <w:sz w:val="24"/>
          <w:szCs w:val="24"/>
        </w:rPr>
        <w:t>17980 Highline Road</w:t>
      </w:r>
      <w:r w:rsidR="00973685">
        <w:rPr>
          <w:rFonts w:cstheme="minorHAnsi"/>
          <w:sz w:val="24"/>
          <w:szCs w:val="24"/>
        </w:rPr>
        <w:t xml:space="preserve">                                                                                                            </w:t>
      </w:r>
      <w:r w:rsidR="00990305" w:rsidRPr="00C20531">
        <w:rPr>
          <w:rFonts w:cstheme="minorHAnsi"/>
          <w:sz w:val="24"/>
          <w:szCs w:val="24"/>
        </w:rPr>
        <w:t xml:space="preserve"> </w:t>
      </w:r>
      <w:r w:rsidR="00973685">
        <w:rPr>
          <w:rFonts w:cstheme="minorHAnsi"/>
          <w:sz w:val="24"/>
          <w:szCs w:val="24"/>
        </w:rPr>
        <w:t>661-822-7616</w:t>
      </w:r>
      <w:r w:rsidR="00990305" w:rsidRPr="00C20531">
        <w:rPr>
          <w:rFonts w:cstheme="minorHAnsi"/>
          <w:sz w:val="24"/>
          <w:szCs w:val="24"/>
        </w:rPr>
        <w:t xml:space="preserve">  </w:t>
      </w:r>
    </w:p>
    <w:p w14:paraId="438C9BE3" w14:textId="5C4283A7" w:rsidR="00990305" w:rsidRDefault="00C20531" w:rsidP="00990305">
      <w:pPr>
        <w:pStyle w:val="NoSpacing"/>
        <w:jc w:val="center"/>
        <w:rPr>
          <w:rFonts w:cstheme="minorHAnsi"/>
        </w:rPr>
      </w:pPr>
      <w:r w:rsidRPr="00C20531">
        <w:rPr>
          <w:rFonts w:cstheme="minorHAnsi"/>
          <w:sz w:val="24"/>
          <w:szCs w:val="24"/>
        </w:rPr>
        <w:t>Tehachapi, CA 93561</w:t>
      </w:r>
      <w:r>
        <w:rPr>
          <w:rFonts w:cstheme="minorHAnsi"/>
          <w:sz w:val="24"/>
          <w:szCs w:val="24"/>
        </w:rPr>
        <w:t xml:space="preserve">                                                                            </w:t>
      </w:r>
      <w:hyperlink r:id="rId7" w:history="1">
        <w:r w:rsidRPr="00C5410D">
          <w:rPr>
            <w:rStyle w:val="Hyperlink"/>
            <w:rFonts w:cstheme="minorHAnsi"/>
          </w:rPr>
          <w:t>mountainmeadowscsd@gmail.com</w:t>
        </w:r>
      </w:hyperlink>
    </w:p>
    <w:p w14:paraId="1733C56B" w14:textId="5CE158A8" w:rsidR="003317FC" w:rsidRDefault="003317FC" w:rsidP="003317FC">
      <w:pPr>
        <w:pStyle w:val="NoSpacing"/>
      </w:pPr>
      <w:r>
        <w:rPr>
          <w:b/>
          <w:noProof/>
        </w:rPr>
        <mc:AlternateContent>
          <mc:Choice Requires="wps">
            <w:drawing>
              <wp:anchor distT="0" distB="0" distL="114300" distR="114300" simplePos="0" relativeHeight="251659264" behindDoc="1" locked="0" layoutInCell="1" allowOverlap="1" wp14:anchorId="3B48DC8E" wp14:editId="484A3605">
                <wp:simplePos x="0" y="0"/>
                <wp:positionH relativeFrom="margin">
                  <wp:align>right</wp:align>
                </wp:positionH>
                <wp:positionV relativeFrom="paragraph">
                  <wp:posOffset>124460</wp:posOffset>
                </wp:positionV>
                <wp:extent cx="6096000" cy="295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96000" cy="295275"/>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0DFCB" id="Rectangle 2" o:spid="_x0000_s1026" style="position:absolute;margin-left:428.8pt;margin-top:9.8pt;width:480pt;height:23.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" fillcolor="#fbe4d5 [661]" strokecolor="#1f3763 [1604]" strokeweight="1pt">
                <w10:wrap anchorx="margin"/>
              </v:rect>
            </w:pict>
          </mc:Fallback>
        </mc:AlternateContent>
      </w:r>
    </w:p>
    <w:p w14:paraId="2391D79F" w14:textId="67FC3986" w:rsidR="003317FC" w:rsidRPr="003317FC" w:rsidRDefault="003317FC" w:rsidP="003317FC">
      <w:pPr>
        <w:pStyle w:val="NoSpacing"/>
        <w:jc w:val="center"/>
        <w:rPr>
          <w:sz w:val="28"/>
          <w:szCs w:val="28"/>
        </w:rPr>
      </w:pPr>
      <w:r w:rsidRPr="003317FC">
        <w:rPr>
          <w:b/>
          <w:sz w:val="28"/>
          <w:szCs w:val="28"/>
        </w:rPr>
        <w:t>Codes, Covenants</w:t>
      </w:r>
      <w:r w:rsidR="00EE3588">
        <w:rPr>
          <w:b/>
          <w:sz w:val="28"/>
          <w:szCs w:val="28"/>
        </w:rPr>
        <w:t>,</w:t>
      </w:r>
      <w:r w:rsidRPr="003317FC">
        <w:rPr>
          <w:b/>
          <w:sz w:val="28"/>
          <w:szCs w:val="28"/>
        </w:rPr>
        <w:t xml:space="preserve"> and Restrictions</w:t>
      </w:r>
    </w:p>
    <w:p w14:paraId="3AC59AC6" w14:textId="77777777" w:rsidR="00BE320A" w:rsidRDefault="00BE320A" w:rsidP="00BE320A">
      <w:pPr>
        <w:pStyle w:val="NoSpacing"/>
        <w:jc w:val="center"/>
        <w:rPr>
          <w:b/>
          <w:bCs/>
          <w:i/>
          <w:iCs/>
          <w:u w:val="single"/>
        </w:rPr>
      </w:pPr>
    </w:p>
    <w:p w14:paraId="63C64C93" w14:textId="6DC507B5" w:rsidR="003317FC" w:rsidRDefault="00BE320A" w:rsidP="00BE320A">
      <w:pPr>
        <w:pStyle w:val="NoSpacing"/>
        <w:jc w:val="center"/>
        <w:rPr>
          <w:b/>
          <w:bCs/>
          <w:i/>
          <w:iCs/>
          <w:u w:val="single"/>
        </w:rPr>
      </w:pPr>
      <w:r w:rsidRPr="00BE320A">
        <w:rPr>
          <w:b/>
          <w:bCs/>
          <w:i/>
          <w:iCs/>
          <w:u w:val="single"/>
        </w:rPr>
        <w:t xml:space="preserve">Who We </w:t>
      </w:r>
      <w:proofErr w:type="gramStart"/>
      <w:r w:rsidRPr="00BE320A">
        <w:rPr>
          <w:b/>
          <w:bCs/>
          <w:i/>
          <w:iCs/>
          <w:u w:val="single"/>
        </w:rPr>
        <w:t>Are</w:t>
      </w:r>
      <w:proofErr w:type="gramEnd"/>
    </w:p>
    <w:p w14:paraId="722AC499" w14:textId="77777777" w:rsidR="00BE320A" w:rsidRPr="00BE320A" w:rsidRDefault="00BE320A" w:rsidP="00BE320A">
      <w:pPr>
        <w:pStyle w:val="NoSpacing"/>
        <w:jc w:val="center"/>
        <w:rPr>
          <w:b/>
          <w:bCs/>
          <w:i/>
          <w:iCs/>
          <w:u w:val="single"/>
        </w:rPr>
      </w:pPr>
    </w:p>
    <w:p w14:paraId="43CF8619" w14:textId="3160E195" w:rsidR="005260A5" w:rsidRDefault="001F3067" w:rsidP="001F3067">
      <w:pPr>
        <w:pStyle w:val="NoSpacing"/>
        <w:jc w:val="both"/>
      </w:pPr>
      <w:r>
        <w:t xml:space="preserve">   </w:t>
      </w:r>
      <w:r w:rsidR="003317FC">
        <w:t>Mountain Meadows Community Services District</w:t>
      </w:r>
      <w:r w:rsidR="00805B5F">
        <w:t xml:space="preserve"> (MMCSD)</w:t>
      </w:r>
      <w:r w:rsidR="003317FC">
        <w:t xml:space="preserve"> is an Estate Residential Community located in the unincorporated area of Kern County, California. </w:t>
      </w:r>
      <w:r w:rsidR="00B54AE6">
        <w:t xml:space="preserve"> </w:t>
      </w:r>
      <w:r w:rsidR="005260A5">
        <w:t>P</w:t>
      </w:r>
      <w:r w:rsidR="00B54AE6">
        <w:t>arcel</w:t>
      </w:r>
      <w:r w:rsidR="005260A5">
        <w:t>s are</w:t>
      </w:r>
      <w:r w:rsidR="009C33B7">
        <w:t xml:space="preserve"> each</w:t>
      </w:r>
      <w:r w:rsidR="005260A5">
        <w:t xml:space="preserve"> 2 ½ - 7 acres. </w:t>
      </w:r>
      <w:r w:rsidR="009E1189">
        <w:t xml:space="preserve"> </w:t>
      </w:r>
      <w:r w:rsidR="005260A5">
        <w:t xml:space="preserve">Each parcel </w:t>
      </w:r>
      <w:r w:rsidR="00B54AE6">
        <w:t xml:space="preserve">may have </w:t>
      </w:r>
      <w:r w:rsidR="00156A60">
        <w:t>one</w:t>
      </w:r>
      <w:r w:rsidR="00B54AE6">
        <w:t xml:space="preserve"> house and </w:t>
      </w:r>
      <w:r w:rsidR="00156A60">
        <w:t>one</w:t>
      </w:r>
      <w:r w:rsidR="00B54AE6">
        <w:t xml:space="preserve"> guest house.</w:t>
      </w:r>
      <w:r w:rsidR="007E3F6D">
        <w:t xml:space="preserve">   </w:t>
      </w:r>
      <w:r w:rsidR="007E3F6D" w:rsidRPr="00BE320A">
        <w:t>All</w:t>
      </w:r>
      <w:r w:rsidR="007E3F6D">
        <w:t xml:space="preserve"> </w:t>
      </w:r>
      <w:r w:rsidR="009C33B7">
        <w:t xml:space="preserve">but 3 </w:t>
      </w:r>
      <w:r w:rsidR="007E3F6D">
        <w:t xml:space="preserve">parcels </w:t>
      </w:r>
      <w:r w:rsidR="00934B00">
        <w:t>in</w:t>
      </w:r>
      <w:r w:rsidR="00EE3588">
        <w:t xml:space="preserve"> </w:t>
      </w:r>
      <w:r w:rsidR="00934B00">
        <w:t xml:space="preserve">MMCSD </w:t>
      </w:r>
      <w:r w:rsidR="007E3F6D">
        <w:t xml:space="preserve">enter and exit </w:t>
      </w:r>
      <w:r w:rsidR="00BE320A">
        <w:t>on designated</w:t>
      </w:r>
      <w:r w:rsidR="00934B00">
        <w:t xml:space="preserve">    </w:t>
      </w:r>
      <w:r w:rsidR="007E3F6D">
        <w:t xml:space="preserve"> Mountain Meadows CSD </w:t>
      </w:r>
      <w:r w:rsidR="00BE320A">
        <w:t>r</w:t>
      </w:r>
      <w:r w:rsidR="007E3F6D">
        <w:t>oad</w:t>
      </w:r>
      <w:r w:rsidR="009C33B7">
        <w:t>s</w:t>
      </w:r>
      <w:r w:rsidR="007E3F6D">
        <w:t xml:space="preserve">. </w:t>
      </w:r>
      <w:r w:rsidR="00156A60">
        <w:t xml:space="preserve"> </w:t>
      </w:r>
      <w:r w:rsidR="007E3F6D">
        <w:t xml:space="preserve"> </w:t>
      </w:r>
      <w:r w:rsidR="009E1189">
        <w:t>Th</w:t>
      </w:r>
      <w:r w:rsidR="00EE3588">
        <w:t>e</w:t>
      </w:r>
      <w:r w:rsidR="009E1189">
        <w:t xml:space="preserve"> entrance </w:t>
      </w:r>
      <w:r w:rsidR="009C33B7">
        <w:t>or driveway</w:t>
      </w:r>
      <w:r w:rsidR="00EE3588">
        <w:t xml:space="preserve"> location </w:t>
      </w:r>
      <w:r w:rsidR="009C33B7">
        <w:t>to each parcel is</w:t>
      </w:r>
      <w:r w:rsidR="00EE3588">
        <w:t xml:space="preserve"> determined by the</w:t>
      </w:r>
      <w:r w:rsidR="009E1189">
        <w:t xml:space="preserve"> street</w:t>
      </w:r>
      <w:r w:rsidR="00EE3588">
        <w:t xml:space="preserve"> </w:t>
      </w:r>
      <w:r w:rsidR="009E1189">
        <w:t xml:space="preserve">address </w:t>
      </w:r>
      <w:r w:rsidR="00BE320A">
        <w:t>of</w:t>
      </w:r>
      <w:r w:rsidR="009E1189">
        <w:t xml:space="preserve"> the </w:t>
      </w:r>
      <w:r w:rsidR="00EE3588">
        <w:t>parcel</w:t>
      </w:r>
      <w:r w:rsidR="009E1189">
        <w:t xml:space="preserve">.  </w:t>
      </w:r>
    </w:p>
    <w:p w14:paraId="54AB5D26" w14:textId="77777777" w:rsidR="005260A5" w:rsidRDefault="005260A5" w:rsidP="00C72EFD">
      <w:pPr>
        <w:pStyle w:val="NoSpacing"/>
        <w:jc w:val="both"/>
      </w:pPr>
    </w:p>
    <w:p w14:paraId="03D41767" w14:textId="447E8E51" w:rsidR="00805B5F" w:rsidRDefault="001F3067" w:rsidP="00C72EFD">
      <w:pPr>
        <w:pStyle w:val="NoSpacing"/>
        <w:jc w:val="both"/>
      </w:pPr>
      <w:r>
        <w:t xml:space="preserve">   </w:t>
      </w:r>
      <w:r w:rsidR="003317FC">
        <w:t>Kern County Code Compliance</w:t>
      </w:r>
      <w:r w:rsidR="00805B5F">
        <w:t xml:space="preserve"> (KCCC)</w:t>
      </w:r>
      <w:r w:rsidR="003317FC">
        <w:t xml:space="preserve"> </w:t>
      </w:r>
      <w:r w:rsidR="009C33B7">
        <w:t xml:space="preserve">investigates </w:t>
      </w:r>
      <w:r w:rsidR="00805B5F">
        <w:t xml:space="preserve">possible violations in the community.   Included in this flyer is general information only. </w:t>
      </w:r>
      <w:r w:rsidR="009C33B7">
        <w:t xml:space="preserve"> </w:t>
      </w:r>
      <w:r w:rsidR="00805B5F">
        <w:t xml:space="preserve">It is the responsibility of the property owner to contact KCCC to obtain the most </w:t>
      </w:r>
      <w:r w:rsidR="005260A5">
        <w:t>recent information for</w:t>
      </w:r>
      <w:r w:rsidR="00805B5F">
        <w:t xml:space="preserve"> Kern County Regulations.  Mountain Meadows </w:t>
      </w:r>
      <w:r w:rsidR="009C33B7">
        <w:t xml:space="preserve">CSD </w:t>
      </w:r>
      <w:r w:rsidR="00805B5F">
        <w:t>is in no way responsible for any</w:t>
      </w:r>
      <w:r w:rsidR="002771D6">
        <w:t xml:space="preserve"> information provided in this flyer or for any</w:t>
      </w:r>
      <w:r w:rsidR="00805B5F">
        <w:t xml:space="preserve"> actions or negligence on the part of a property owner, renter or guest.</w:t>
      </w:r>
    </w:p>
    <w:p w14:paraId="2D7C2C46" w14:textId="0FBB40D7" w:rsidR="00CB30AF" w:rsidRDefault="00CB30AF" w:rsidP="00C72EFD">
      <w:pPr>
        <w:pStyle w:val="NoSpacing"/>
        <w:jc w:val="both"/>
      </w:pPr>
    </w:p>
    <w:p w14:paraId="1DB32F8E" w14:textId="5EAECC35" w:rsidR="00CB30AF" w:rsidRDefault="001F3067" w:rsidP="001F3067">
      <w:pPr>
        <w:pStyle w:val="NoSpacing"/>
        <w:jc w:val="both"/>
      </w:pPr>
      <w:r>
        <w:t xml:space="preserve">   </w:t>
      </w:r>
      <w:r w:rsidR="00CB30AF">
        <w:t>MMCSD Board of Directors</w:t>
      </w:r>
      <w:r w:rsidR="009C33B7">
        <w:t xml:space="preserve"> makes up</w:t>
      </w:r>
      <w:r w:rsidR="00CB30AF">
        <w:t xml:space="preserve"> the</w:t>
      </w:r>
      <w:r w:rsidR="009C33B7">
        <w:t xml:space="preserve"> Architectural Board for MMCSD.  At his time (2020) the Board of Directors does not restrict or require any special housing and development restrictions.  The Board of Directors recognizes each property title issued at the time of purchase and the K</w:t>
      </w:r>
      <w:r w:rsidR="00200EC7">
        <w:t>ern County Zoning Codes.</w:t>
      </w:r>
    </w:p>
    <w:p w14:paraId="22836E57" w14:textId="4ED93FD3" w:rsidR="00BE320A" w:rsidRDefault="00200EC7" w:rsidP="00C72EFD">
      <w:pPr>
        <w:pStyle w:val="NoSpacing"/>
        <w:jc w:val="both"/>
      </w:pPr>
      <w:r>
        <w:t xml:space="preserve">MMCSD property titles record the district as E-5 (RS) Estate Zone which is </w:t>
      </w:r>
      <w:r w:rsidR="00EE3588">
        <w:t xml:space="preserve">included in </w:t>
      </w:r>
      <w:r>
        <w:t>R1</w:t>
      </w:r>
      <w:r w:rsidR="00BE320A">
        <w:t xml:space="preserve"> codes in the Kern County Zoning Ordinance</w:t>
      </w:r>
      <w:r>
        <w:t>.</w:t>
      </w:r>
    </w:p>
    <w:p w14:paraId="5BF16493" w14:textId="5EE87227" w:rsidR="00200EC7" w:rsidRPr="001F3067" w:rsidRDefault="00200EC7" w:rsidP="00BE320A">
      <w:pPr>
        <w:pStyle w:val="NoSpacing"/>
        <w:jc w:val="center"/>
        <w:rPr>
          <w:u w:val="single"/>
        </w:rPr>
      </w:pPr>
      <w:r w:rsidRPr="001F3067">
        <w:rPr>
          <w:u w:val="single"/>
        </w:rPr>
        <w:t>A copy of the co</w:t>
      </w:r>
      <w:r w:rsidR="00BE320A" w:rsidRPr="001F3067">
        <w:rPr>
          <w:u w:val="single"/>
        </w:rPr>
        <w:t>d</w:t>
      </w:r>
      <w:r w:rsidRPr="001F3067">
        <w:rPr>
          <w:u w:val="single"/>
        </w:rPr>
        <w:t>es can be found online</w:t>
      </w:r>
      <w:r w:rsidR="00BE320A" w:rsidRPr="001F3067">
        <w:rPr>
          <w:u w:val="single"/>
        </w:rPr>
        <w:t xml:space="preserve">.  </w:t>
      </w:r>
      <w:r w:rsidRPr="001F3067">
        <w:rPr>
          <w:u w:val="single"/>
        </w:rPr>
        <w:t xml:space="preserve"> </w:t>
      </w:r>
      <w:r w:rsidR="00BE320A" w:rsidRPr="001F3067">
        <w:rPr>
          <w:u w:val="single"/>
        </w:rPr>
        <w:t>S</w:t>
      </w:r>
      <w:r w:rsidRPr="001F3067">
        <w:rPr>
          <w:u w:val="single"/>
        </w:rPr>
        <w:t>earch</w:t>
      </w:r>
      <w:r w:rsidR="00EE3588">
        <w:rPr>
          <w:u w:val="single"/>
        </w:rPr>
        <w:t xml:space="preserve"> for</w:t>
      </w:r>
      <w:r w:rsidRPr="001F3067">
        <w:rPr>
          <w:u w:val="single"/>
        </w:rPr>
        <w:t xml:space="preserve"> Kern County Zoning Ordinance for the PDF.</w:t>
      </w:r>
    </w:p>
    <w:p w14:paraId="79AF6AC0" w14:textId="4CDD9AB9" w:rsidR="00BE320A" w:rsidRDefault="00BE320A" w:rsidP="00C72EFD">
      <w:pPr>
        <w:pStyle w:val="NoSpacing"/>
        <w:jc w:val="both"/>
      </w:pPr>
    </w:p>
    <w:p w14:paraId="6C859A19" w14:textId="77777777" w:rsidR="001F3067" w:rsidRDefault="001F3067" w:rsidP="00C72EFD">
      <w:pPr>
        <w:pStyle w:val="NoSpacing"/>
        <w:jc w:val="both"/>
      </w:pPr>
    </w:p>
    <w:p w14:paraId="60C3AE0F" w14:textId="41D2BE5C" w:rsidR="00805B5F" w:rsidRPr="001F3067" w:rsidRDefault="001F3067" w:rsidP="001F3067">
      <w:pPr>
        <w:pStyle w:val="NoSpacing"/>
        <w:jc w:val="center"/>
        <w:rPr>
          <w:b/>
          <w:bCs/>
          <w:sz w:val="24"/>
          <w:szCs w:val="24"/>
        </w:rPr>
      </w:pPr>
      <w:r w:rsidRPr="001F3067">
        <w:rPr>
          <w:b/>
          <w:bCs/>
          <w:sz w:val="24"/>
          <w:szCs w:val="24"/>
        </w:rPr>
        <w:t>MMCSD</w:t>
      </w:r>
    </w:p>
    <w:p w14:paraId="6C4B30C7" w14:textId="251BDD00" w:rsidR="002D26CA" w:rsidRDefault="00805B5F" w:rsidP="002771D6">
      <w:pPr>
        <w:pStyle w:val="NoSpacing"/>
        <w:jc w:val="center"/>
      </w:pPr>
      <w:r>
        <w:t>The most common questions asked by prospective property owners will be answered below.</w:t>
      </w:r>
    </w:p>
    <w:p w14:paraId="5AA95099" w14:textId="77777777" w:rsidR="005260A5" w:rsidRDefault="005260A5" w:rsidP="003317FC">
      <w:pPr>
        <w:pStyle w:val="NoSpacing"/>
      </w:pPr>
    </w:p>
    <w:p w14:paraId="6FAE6ABA" w14:textId="21D4BBC0" w:rsidR="002D26CA" w:rsidRDefault="002D26CA" w:rsidP="002D26CA">
      <w:pPr>
        <w:pStyle w:val="NoSpacing"/>
        <w:jc w:val="center"/>
        <w:rPr>
          <w:b/>
          <w:i/>
          <w:u w:val="single"/>
        </w:rPr>
      </w:pPr>
      <w:r w:rsidRPr="005260A5">
        <w:rPr>
          <w:b/>
          <w:i/>
          <w:u w:val="single"/>
        </w:rPr>
        <w:t>Mountain Meadows CSD is an Estate Residential Community</w:t>
      </w:r>
    </w:p>
    <w:p w14:paraId="7933691F" w14:textId="77777777" w:rsidR="002310D9" w:rsidRDefault="002310D9" w:rsidP="002D26CA">
      <w:pPr>
        <w:pStyle w:val="NoSpacing"/>
        <w:jc w:val="center"/>
        <w:rPr>
          <w:b/>
          <w:i/>
          <w:u w:val="single"/>
        </w:rPr>
      </w:pPr>
    </w:p>
    <w:p w14:paraId="70582A53" w14:textId="6F0B5BFC" w:rsidR="005260A5" w:rsidRPr="002310D9" w:rsidRDefault="002310D9" w:rsidP="002D26CA">
      <w:pPr>
        <w:pStyle w:val="NoSpacing"/>
        <w:jc w:val="center"/>
        <w:rPr>
          <w:b/>
          <w:i/>
        </w:rPr>
      </w:pPr>
      <w:r w:rsidRPr="002310D9">
        <w:rPr>
          <w:b/>
          <w:i/>
        </w:rPr>
        <w:t>History</w:t>
      </w:r>
    </w:p>
    <w:p w14:paraId="3228F0FF" w14:textId="4EA1D2B7" w:rsidR="002310D9" w:rsidRDefault="002310D9" w:rsidP="00053D6A">
      <w:pPr>
        <w:pStyle w:val="NoSpacing"/>
        <w:jc w:val="center"/>
      </w:pPr>
      <w:r>
        <w:t>Mountain Meadows (Leisure)</w:t>
      </w:r>
      <w:r w:rsidR="002D26CA">
        <w:t xml:space="preserve"> was </w:t>
      </w:r>
      <w:r w:rsidR="00200EC7">
        <w:t xml:space="preserve">developed in the 1960’s by Boise Cascade.  </w:t>
      </w:r>
      <w:r>
        <w:t xml:space="preserve">                                                </w:t>
      </w:r>
      <w:r w:rsidR="00200EC7">
        <w:t xml:space="preserve">2 parcels were developed and </w:t>
      </w:r>
      <w:r>
        <w:t>occupied in</w:t>
      </w:r>
      <w:r w:rsidR="002D26CA">
        <w:t xml:space="preserve"> 1970</w:t>
      </w:r>
      <w:r>
        <w:t>.</w:t>
      </w:r>
      <w:r w:rsidR="00200EC7">
        <w:t xml:space="preserve">  </w:t>
      </w:r>
      <w:r>
        <w:t xml:space="preserve">Mountain Meadows Community Services District was created and approved by the </w:t>
      </w:r>
      <w:r w:rsidR="00200EC7">
        <w:t xml:space="preserve">Kern County Board of Supervisors </w:t>
      </w:r>
      <w:r>
        <w:t xml:space="preserve">in 1970 </w:t>
      </w:r>
      <w:r w:rsidR="002D26CA">
        <w:t xml:space="preserve">to provide government oversite </w:t>
      </w:r>
      <w:r w:rsidR="001F3067">
        <w:t xml:space="preserve">and services </w:t>
      </w:r>
      <w:r w:rsidR="002D26CA">
        <w:t xml:space="preserve">for the 734 properties within </w:t>
      </w:r>
      <w:r>
        <w:t xml:space="preserve">MMCSD </w:t>
      </w:r>
      <w:r w:rsidR="002D26CA">
        <w:t>boundaries.</w:t>
      </w:r>
      <w:r>
        <w:t xml:space="preserve">                                                                                                     </w:t>
      </w:r>
      <w:r w:rsidR="002D26CA">
        <w:t xml:space="preserve"> The </w:t>
      </w:r>
      <w:r w:rsidR="002771D6">
        <w:t>Community Services D</w:t>
      </w:r>
      <w:r w:rsidR="002D26CA">
        <w:t xml:space="preserve">istrict </w:t>
      </w:r>
      <w:r>
        <w:t xml:space="preserve">was approved to </w:t>
      </w:r>
      <w:r w:rsidR="002D26CA" w:rsidRPr="002310D9">
        <w:t>maintain</w:t>
      </w:r>
      <w:r>
        <w:t xml:space="preserve"> </w:t>
      </w:r>
      <w:r w:rsidR="00053D6A" w:rsidRPr="00053D6A">
        <w:t>27 miles</w:t>
      </w:r>
      <w:r w:rsidR="00053D6A">
        <w:t xml:space="preserve"> of </w:t>
      </w:r>
      <w:r w:rsidR="002D26CA" w:rsidRPr="00053D6A">
        <w:t>roads</w:t>
      </w:r>
      <w:r w:rsidR="002D26CA">
        <w:t>.</w:t>
      </w:r>
    </w:p>
    <w:p w14:paraId="39A5D96B" w14:textId="77777777" w:rsidR="002310D9" w:rsidRDefault="002310D9" w:rsidP="00053D6A">
      <w:pPr>
        <w:pStyle w:val="NoSpacing"/>
        <w:jc w:val="center"/>
      </w:pPr>
    </w:p>
    <w:p w14:paraId="790176D0" w14:textId="77777777" w:rsidR="002310D9" w:rsidRDefault="002310D9" w:rsidP="00053D6A">
      <w:pPr>
        <w:pStyle w:val="NoSpacing"/>
        <w:jc w:val="center"/>
        <w:rPr>
          <w:b/>
          <w:bCs/>
          <w:i/>
          <w:iCs/>
          <w:u w:val="single"/>
        </w:rPr>
      </w:pPr>
      <w:r w:rsidRPr="002310D9">
        <w:rPr>
          <w:b/>
          <w:bCs/>
          <w:i/>
          <w:iCs/>
          <w:u w:val="single"/>
        </w:rPr>
        <w:t>District Fees</w:t>
      </w:r>
      <w:r w:rsidR="009E1189" w:rsidRPr="002310D9">
        <w:rPr>
          <w:b/>
          <w:bCs/>
          <w:i/>
          <w:iCs/>
          <w:u w:val="single"/>
        </w:rPr>
        <w:t xml:space="preserve">  </w:t>
      </w:r>
      <w:r w:rsidR="002D26CA" w:rsidRPr="002310D9">
        <w:rPr>
          <w:b/>
          <w:bCs/>
          <w:i/>
          <w:iCs/>
          <w:u w:val="single"/>
        </w:rPr>
        <w:t xml:space="preserve">  </w:t>
      </w:r>
    </w:p>
    <w:p w14:paraId="7FA00B5E" w14:textId="662276E1" w:rsidR="002310D9" w:rsidRDefault="006175BD" w:rsidP="002310D9">
      <w:pPr>
        <w:pStyle w:val="NoSpacing"/>
        <w:jc w:val="center"/>
      </w:pPr>
      <w:r>
        <w:t xml:space="preserve">The annual fee </w:t>
      </w:r>
      <w:r w:rsidR="00053D6A">
        <w:t xml:space="preserve">per parcel </w:t>
      </w:r>
      <w:r>
        <w:t>at</w:t>
      </w:r>
      <w:r w:rsidR="002310D9">
        <w:rPr>
          <w:b/>
          <w:bCs/>
          <w:i/>
          <w:iCs/>
          <w:u w:val="single"/>
        </w:rPr>
        <w:t xml:space="preserve"> </w:t>
      </w:r>
      <w:r>
        <w:t>this time (20</w:t>
      </w:r>
      <w:r w:rsidR="00CB30AF">
        <w:t>20</w:t>
      </w:r>
      <w:r>
        <w:t>) is $200 a year.</w:t>
      </w:r>
    </w:p>
    <w:p w14:paraId="7C549450" w14:textId="3B505A5D" w:rsidR="002D26CA" w:rsidRDefault="006175BD" w:rsidP="002310D9">
      <w:pPr>
        <w:pStyle w:val="NoSpacing"/>
        <w:jc w:val="center"/>
      </w:pPr>
      <w:r>
        <w:t>The fees are collected on the county tax bill by the</w:t>
      </w:r>
      <w:r w:rsidR="00053D6A">
        <w:t xml:space="preserve"> </w:t>
      </w:r>
      <w:r>
        <w:t>Kern County Tax Assessor.</w:t>
      </w:r>
    </w:p>
    <w:p w14:paraId="14A76E24" w14:textId="6560B38E" w:rsidR="002310D9" w:rsidRPr="002310D9" w:rsidRDefault="002310D9" w:rsidP="002310D9">
      <w:pPr>
        <w:pStyle w:val="NoSpacing"/>
        <w:jc w:val="center"/>
        <w:rPr>
          <w:b/>
          <w:bCs/>
          <w:i/>
          <w:iCs/>
          <w:u w:val="single"/>
        </w:rPr>
      </w:pPr>
      <w:r>
        <w:t xml:space="preserve">This fee has never increased.  It is very attractive for prospective buyers but does not provide </w:t>
      </w:r>
      <w:r w:rsidR="00EE3588">
        <w:t xml:space="preserve">enough </w:t>
      </w:r>
      <w:r>
        <w:t xml:space="preserve">funds for </w:t>
      </w:r>
      <w:r w:rsidR="00BE320A">
        <w:t>road</w:t>
      </w:r>
      <w:r>
        <w:t xml:space="preserve"> </w:t>
      </w:r>
      <w:r w:rsidR="00BE320A">
        <w:t>improvements</w:t>
      </w:r>
      <w:r>
        <w:t xml:space="preserve"> in the district.</w:t>
      </w:r>
    </w:p>
    <w:p w14:paraId="03C7D9B7" w14:textId="77777777" w:rsidR="00716511" w:rsidRDefault="00716511" w:rsidP="005260A5">
      <w:pPr>
        <w:pStyle w:val="NoSpacing"/>
        <w:jc w:val="center"/>
      </w:pPr>
    </w:p>
    <w:p w14:paraId="69925C80" w14:textId="77777777" w:rsidR="007D3EDC" w:rsidRDefault="007D3EDC" w:rsidP="00BE320A">
      <w:pPr>
        <w:pStyle w:val="NoSpacing"/>
        <w:jc w:val="center"/>
        <w:rPr>
          <w:b/>
          <w:u w:val="single"/>
        </w:rPr>
      </w:pPr>
    </w:p>
    <w:p w14:paraId="20B66B1C" w14:textId="337FD352" w:rsidR="00C523F7" w:rsidRPr="00C523F7" w:rsidRDefault="00C523F7" w:rsidP="00C523F7">
      <w:pPr>
        <w:pStyle w:val="NoSpacing"/>
        <w:rPr>
          <w:bCs/>
          <w:sz w:val="18"/>
          <w:szCs w:val="18"/>
        </w:rPr>
      </w:pPr>
      <w:r w:rsidRPr="00C523F7">
        <w:rPr>
          <w:bCs/>
          <w:sz w:val="18"/>
          <w:szCs w:val="18"/>
        </w:rPr>
        <w:t>Page 1</w:t>
      </w:r>
    </w:p>
    <w:p w14:paraId="5CD91B6F" w14:textId="128F5B83" w:rsidR="00BE320A" w:rsidRDefault="00716511" w:rsidP="00BE320A">
      <w:pPr>
        <w:pStyle w:val="NoSpacing"/>
        <w:jc w:val="center"/>
      </w:pPr>
      <w:r w:rsidRPr="00000CA3">
        <w:rPr>
          <w:b/>
          <w:u w:val="single"/>
        </w:rPr>
        <w:lastRenderedPageBreak/>
        <w:t>FIRE THREAT</w:t>
      </w:r>
    </w:p>
    <w:p w14:paraId="4351E734" w14:textId="77777777" w:rsidR="007D3EDC" w:rsidRDefault="00716511" w:rsidP="00BE320A">
      <w:pPr>
        <w:pStyle w:val="NoSpacing"/>
        <w:jc w:val="center"/>
      </w:pPr>
      <w:r w:rsidRPr="007D3EDC">
        <w:rPr>
          <w:b/>
          <w:bCs/>
          <w:sz w:val="28"/>
          <w:szCs w:val="28"/>
        </w:rPr>
        <w:t>Camping is NOT permitt</w:t>
      </w:r>
      <w:r w:rsidR="00F17DD1" w:rsidRPr="007D3EDC">
        <w:rPr>
          <w:b/>
          <w:bCs/>
          <w:sz w:val="28"/>
          <w:szCs w:val="28"/>
        </w:rPr>
        <w:t>ed</w:t>
      </w:r>
      <w:r w:rsidRPr="007D3EDC">
        <w:rPr>
          <w:b/>
          <w:bCs/>
          <w:sz w:val="28"/>
          <w:szCs w:val="28"/>
        </w:rPr>
        <w:t>!</w:t>
      </w:r>
      <w:r>
        <w:t xml:space="preserve">  </w:t>
      </w:r>
    </w:p>
    <w:p w14:paraId="1C22AB9C" w14:textId="6CD0384A" w:rsidR="007D3EDC" w:rsidRDefault="007D3EDC" w:rsidP="00BE320A">
      <w:pPr>
        <w:pStyle w:val="NoSpacing"/>
        <w:jc w:val="center"/>
      </w:pPr>
      <w:r>
        <w:t>Property owners of undeveloped land may not camp or overnight camp.  This present</w:t>
      </w:r>
      <w:r w:rsidR="00EE3588">
        <w:t>s</w:t>
      </w:r>
      <w:r>
        <w:t xml:space="preserve"> a health hazard from possible sewage leakage.  Without unlimited water available it puts the residen</w:t>
      </w:r>
      <w:r w:rsidR="00EE3588">
        <w:t>t</w:t>
      </w:r>
      <w:r>
        <w:t xml:space="preserve">s and property owners at risk from potential fires. </w:t>
      </w:r>
    </w:p>
    <w:p w14:paraId="394A733E" w14:textId="78F64E31" w:rsidR="007D3EDC" w:rsidRDefault="007D3EDC" w:rsidP="00BE320A">
      <w:pPr>
        <w:pStyle w:val="NoSpacing"/>
        <w:jc w:val="center"/>
      </w:pPr>
      <w:r>
        <w:t xml:space="preserve"> </w:t>
      </w:r>
    </w:p>
    <w:p w14:paraId="459DD1CB" w14:textId="25A4AB40" w:rsidR="00716511" w:rsidRDefault="00716511" w:rsidP="00BE320A">
      <w:pPr>
        <w:pStyle w:val="NoSpacing"/>
        <w:jc w:val="center"/>
      </w:pPr>
      <w:r>
        <w:t>Living in trailers is not permitted (see secured permit to build below).</w:t>
      </w:r>
    </w:p>
    <w:p w14:paraId="5FD5D39A" w14:textId="77777777" w:rsidR="00BE320A" w:rsidRDefault="00BE320A" w:rsidP="005260A5">
      <w:pPr>
        <w:pStyle w:val="NoSpacing"/>
        <w:rPr>
          <w:u w:val="single"/>
        </w:rPr>
      </w:pPr>
    </w:p>
    <w:p w14:paraId="24FEFACC" w14:textId="77777777" w:rsidR="00C70D06" w:rsidRDefault="00C70D06" w:rsidP="005260A5">
      <w:pPr>
        <w:pStyle w:val="NoSpacing"/>
      </w:pPr>
    </w:p>
    <w:p w14:paraId="1E553179" w14:textId="20F87235" w:rsidR="00A77058" w:rsidRDefault="00C70D06" w:rsidP="00C70D06">
      <w:pPr>
        <w:pStyle w:val="NoSpacing"/>
        <w:jc w:val="both"/>
      </w:pPr>
      <w:r w:rsidRPr="0024314A">
        <w:rPr>
          <w:b/>
          <w:bCs/>
          <w:highlight w:val="yellow"/>
          <w:u w:val="single"/>
        </w:rPr>
        <w:t xml:space="preserve">Property </w:t>
      </w:r>
      <w:r w:rsidR="00190F81" w:rsidRPr="0024314A">
        <w:rPr>
          <w:b/>
          <w:bCs/>
          <w:highlight w:val="yellow"/>
          <w:u w:val="single"/>
        </w:rPr>
        <w:t>Lines and</w:t>
      </w:r>
      <w:r w:rsidRPr="0024314A">
        <w:rPr>
          <w:b/>
          <w:bCs/>
          <w:highlight w:val="yellow"/>
          <w:u w:val="single"/>
        </w:rPr>
        <w:t xml:space="preserve"> Easements</w:t>
      </w:r>
      <w:r w:rsidRPr="002771D6">
        <w:rPr>
          <w:u w:val="single"/>
        </w:rPr>
        <w:t>:</w:t>
      </w:r>
      <w:r w:rsidRPr="002771D6">
        <w:t xml:space="preserve">  In </w:t>
      </w:r>
      <w:r w:rsidR="00EE3588">
        <w:t xml:space="preserve">the </w:t>
      </w:r>
      <w:r w:rsidRPr="002771D6">
        <w:t>19</w:t>
      </w:r>
      <w:r w:rsidR="0024314A">
        <w:t>60’s</w:t>
      </w:r>
      <w:r w:rsidRPr="002771D6">
        <w:t xml:space="preserve"> each lot was surveyed</w:t>
      </w:r>
      <w:r>
        <w:t xml:space="preserve"> and marked by #4 rebar (1/2” dia.) with a yellow cap on top.  The current assessors map appears to be off to the east on all roads and parcels. The #4 rebar </w:t>
      </w:r>
      <w:r w:rsidR="0075476C">
        <w:t>½” markers</w:t>
      </w:r>
      <w:r>
        <w:t xml:space="preserve"> can still be located on </w:t>
      </w:r>
      <w:r w:rsidR="0075476C">
        <w:t>the</w:t>
      </w:r>
      <w:r>
        <w:t xml:space="preserve"> properties.  Each property line on a parcel has easements.  </w:t>
      </w:r>
      <w:r w:rsidR="00A77058">
        <w:t>The restrictions and obligations for each property line may vary.</w:t>
      </w:r>
    </w:p>
    <w:p w14:paraId="1788B7FD" w14:textId="77777777" w:rsidR="0024314A" w:rsidRDefault="0024314A" w:rsidP="00C70D06">
      <w:pPr>
        <w:pStyle w:val="NoSpacing"/>
        <w:jc w:val="both"/>
      </w:pPr>
    </w:p>
    <w:p w14:paraId="3CFF031A" w14:textId="77777777" w:rsidR="0075476C" w:rsidRDefault="0075476C" w:rsidP="00C70D06">
      <w:pPr>
        <w:pStyle w:val="NoSpacing"/>
        <w:jc w:val="both"/>
      </w:pPr>
    </w:p>
    <w:p w14:paraId="1447EA94" w14:textId="18675C0C" w:rsidR="0075476C" w:rsidRDefault="0075476C" w:rsidP="0075476C">
      <w:pPr>
        <w:pStyle w:val="NoSpacing"/>
        <w:numPr>
          <w:ilvl w:val="0"/>
          <w:numId w:val="5"/>
        </w:numPr>
        <w:jc w:val="both"/>
      </w:pPr>
      <w:r w:rsidRPr="0075476C">
        <w:rPr>
          <w:b/>
          <w:highlight w:val="yellow"/>
        </w:rPr>
        <w:t xml:space="preserve">.  </w:t>
      </w:r>
      <w:r w:rsidRPr="0075476C">
        <w:rPr>
          <w:b/>
          <w:highlight w:val="yellow"/>
          <w:u w:val="single"/>
        </w:rPr>
        <w:t xml:space="preserve">MMCSD ROAD </w:t>
      </w:r>
      <w:r w:rsidRPr="0024314A">
        <w:rPr>
          <w:b/>
          <w:highlight w:val="yellow"/>
          <w:u w:val="single"/>
        </w:rPr>
        <w:t>EASEMENT</w:t>
      </w:r>
      <w:r w:rsidR="0024314A" w:rsidRPr="0024314A">
        <w:rPr>
          <w:b/>
          <w:highlight w:val="yellow"/>
          <w:u w:val="single"/>
        </w:rPr>
        <w:t>S</w:t>
      </w:r>
      <w:r w:rsidRPr="0024314A">
        <w:rPr>
          <w:highlight w:val="yellow"/>
        </w:rPr>
        <w:t>.</w:t>
      </w:r>
      <w:r>
        <w:t xml:space="preserve">   </w:t>
      </w:r>
      <w:r w:rsidRPr="0024314A">
        <w:rPr>
          <w:b/>
          <w:bCs/>
        </w:rPr>
        <w:t xml:space="preserve">Property owners may not encroach in this </w:t>
      </w:r>
      <w:r w:rsidR="0024314A">
        <w:rPr>
          <w:b/>
          <w:bCs/>
        </w:rPr>
        <w:t>easement.</w:t>
      </w:r>
      <w:r>
        <w:t xml:space="preserve"> </w:t>
      </w:r>
      <w:r w:rsidR="0024314A">
        <w:t xml:space="preserve">  </w:t>
      </w:r>
      <w:r w:rsidR="00EE3588">
        <w:t>In the easement</w:t>
      </w:r>
      <w:r>
        <w:t xml:space="preserve"> fencing or landscaping</w:t>
      </w:r>
      <w:r w:rsidR="0024314A">
        <w:t xml:space="preserve"> is </w:t>
      </w:r>
      <w:r w:rsidR="00EE3588">
        <w:t xml:space="preserve">not </w:t>
      </w:r>
      <w:r w:rsidR="0024314A">
        <w:t>permitted</w:t>
      </w:r>
      <w:r>
        <w:t>.  This easement is for</w:t>
      </w:r>
      <w:r w:rsidR="00EE3588">
        <w:t>,</w:t>
      </w:r>
      <w:r>
        <w:t xml:space="preserve"> but not limited to</w:t>
      </w:r>
      <w:r w:rsidR="00EE3588">
        <w:t>,</w:t>
      </w:r>
      <w:r>
        <w:t xml:space="preserve"> installation of utilities, district signs and to ensure proper water drainage off the mountain</w:t>
      </w:r>
      <w:r w:rsidR="0024314A">
        <w:t xml:space="preserve"> and district roads</w:t>
      </w:r>
      <w:r>
        <w:t>.</w:t>
      </w:r>
    </w:p>
    <w:p w14:paraId="50A88F58" w14:textId="77777777" w:rsidR="00A77058" w:rsidRDefault="00A77058" w:rsidP="00C70D06">
      <w:pPr>
        <w:pStyle w:val="NoSpacing"/>
        <w:jc w:val="both"/>
      </w:pPr>
    </w:p>
    <w:p w14:paraId="7C6BDE47" w14:textId="0657D7A3" w:rsidR="00A77058" w:rsidRDefault="0075476C" w:rsidP="00A77058">
      <w:pPr>
        <w:pStyle w:val="NoSpacing"/>
        <w:numPr>
          <w:ilvl w:val="0"/>
          <w:numId w:val="5"/>
        </w:numPr>
        <w:jc w:val="both"/>
      </w:pPr>
      <w:r>
        <w:t xml:space="preserve">MMCSD should be contacted whenever </w:t>
      </w:r>
      <w:r w:rsidR="00190F81">
        <w:t>a property owner is considering</w:t>
      </w:r>
      <w:r w:rsidR="00605D01">
        <w:t>:</w:t>
      </w:r>
      <w:r w:rsidR="00190F81">
        <w:t xml:space="preserve"> </w:t>
      </w:r>
      <w:r>
        <w:t xml:space="preserve">fencing, driveways, drainage, </w:t>
      </w:r>
      <w:r w:rsidR="00190F81">
        <w:t xml:space="preserve">or temporary </w:t>
      </w:r>
      <w:r>
        <w:t xml:space="preserve">access routes </w:t>
      </w:r>
      <w:r w:rsidR="00190F81">
        <w:t>onto the property.</w:t>
      </w:r>
      <w:r>
        <w:t xml:space="preserve"> </w:t>
      </w:r>
      <w:r w:rsidR="00190F81">
        <w:t xml:space="preserve"> </w:t>
      </w:r>
    </w:p>
    <w:p w14:paraId="37DC0103" w14:textId="77777777" w:rsidR="0075476C" w:rsidRDefault="0075476C" w:rsidP="0075476C">
      <w:pPr>
        <w:pStyle w:val="NoSpacing"/>
        <w:ind w:left="720"/>
        <w:jc w:val="both"/>
      </w:pPr>
    </w:p>
    <w:p w14:paraId="67B3CF85" w14:textId="52C7A853" w:rsidR="00A77058" w:rsidRDefault="00C70D06" w:rsidP="00A77058">
      <w:pPr>
        <w:pStyle w:val="NoSpacing"/>
        <w:numPr>
          <w:ilvl w:val="0"/>
          <w:numId w:val="5"/>
        </w:numPr>
        <w:jc w:val="both"/>
      </w:pPr>
      <w:r w:rsidRPr="00A77058">
        <w:rPr>
          <w:b/>
          <w:i/>
          <w:u w:val="single"/>
        </w:rPr>
        <w:t>All road front</w:t>
      </w:r>
      <w:r w:rsidR="00A77058">
        <w:rPr>
          <w:b/>
          <w:i/>
          <w:u w:val="single"/>
        </w:rPr>
        <w:t>age</w:t>
      </w:r>
      <w:r w:rsidRPr="00A77058">
        <w:rPr>
          <w:b/>
          <w:i/>
          <w:u w:val="single"/>
        </w:rPr>
        <w:t xml:space="preserve"> easements</w:t>
      </w:r>
      <w:r>
        <w:t xml:space="preserve"> </w:t>
      </w:r>
      <w:r w:rsidR="00A77058">
        <w:t>are</w:t>
      </w:r>
      <w:r>
        <w:t xml:space="preserve"> a minimum of 10</w:t>
      </w:r>
      <w:r w:rsidR="0024314A">
        <w:t>’ and some are more.  Each property should be surveyed prior to designing and submitting plans to Kern County for development.  A copy of the Survey should be taken to the MMCSD office to verify the road frontage easement.</w:t>
      </w:r>
    </w:p>
    <w:p w14:paraId="677ABBA1" w14:textId="77777777" w:rsidR="00190F81" w:rsidRDefault="00190F81" w:rsidP="00190F81">
      <w:pPr>
        <w:pStyle w:val="NoSpacing"/>
        <w:ind w:left="720"/>
        <w:jc w:val="both"/>
      </w:pPr>
    </w:p>
    <w:p w14:paraId="491275EE" w14:textId="2B6325D8" w:rsidR="00A77058" w:rsidRPr="0024314A" w:rsidRDefault="00A77058" w:rsidP="00A77058">
      <w:pPr>
        <w:pStyle w:val="NoSpacing"/>
        <w:numPr>
          <w:ilvl w:val="0"/>
          <w:numId w:val="5"/>
        </w:numPr>
        <w:jc w:val="both"/>
        <w:rPr>
          <w:b/>
          <w:bCs/>
        </w:rPr>
      </w:pPr>
      <w:r w:rsidRPr="0024314A">
        <w:rPr>
          <w:b/>
          <w:bCs/>
        </w:rPr>
        <w:t>It is the responsibility of the property owner to verify all easements.</w:t>
      </w:r>
    </w:p>
    <w:p w14:paraId="343F9096" w14:textId="77777777" w:rsidR="00190F81" w:rsidRDefault="00190F81" w:rsidP="00190F81">
      <w:pPr>
        <w:pStyle w:val="NoSpacing"/>
        <w:ind w:left="720"/>
        <w:jc w:val="both"/>
      </w:pPr>
    </w:p>
    <w:p w14:paraId="5ADC665F" w14:textId="72F83339" w:rsidR="00C70D06" w:rsidRDefault="00C70D06" w:rsidP="00A77058">
      <w:pPr>
        <w:pStyle w:val="NoSpacing"/>
        <w:numPr>
          <w:ilvl w:val="0"/>
          <w:numId w:val="5"/>
        </w:numPr>
        <w:jc w:val="both"/>
      </w:pPr>
      <w:r>
        <w:t xml:space="preserve">Property owners are financially responsible for damage </w:t>
      </w:r>
      <w:r w:rsidR="00190F81">
        <w:t xml:space="preserve">and </w:t>
      </w:r>
      <w:r>
        <w:t xml:space="preserve">or cost to MMCSD due to </w:t>
      </w:r>
      <w:r w:rsidR="00190F81">
        <w:t>negligent work on property they own that results in damages, losses</w:t>
      </w:r>
      <w:r w:rsidR="00605D01">
        <w:t>,</w:t>
      </w:r>
      <w:r w:rsidR="00190F81">
        <w:t xml:space="preserve"> or cost to MMCSD. </w:t>
      </w:r>
    </w:p>
    <w:p w14:paraId="3DADCF44" w14:textId="4FF5488E" w:rsidR="00963D99" w:rsidRDefault="00963D99" w:rsidP="006175BD">
      <w:pPr>
        <w:pStyle w:val="NoSpacing"/>
      </w:pPr>
    </w:p>
    <w:p w14:paraId="24B1AC11" w14:textId="332F2E8F" w:rsidR="002D0C6B" w:rsidRPr="00C3370E" w:rsidRDefault="005260A5" w:rsidP="007E3F6D">
      <w:pPr>
        <w:pStyle w:val="NoSpacing"/>
        <w:jc w:val="both"/>
        <w:rPr>
          <w:b/>
          <w:u w:val="single"/>
        </w:rPr>
      </w:pPr>
      <w:r w:rsidRPr="00C3370E">
        <w:rPr>
          <w:b/>
        </w:rPr>
        <w:t xml:space="preserve"> </w:t>
      </w:r>
      <w:r w:rsidR="00447390" w:rsidRPr="00C3370E">
        <w:rPr>
          <w:b/>
        </w:rPr>
        <w:t xml:space="preserve">  </w:t>
      </w:r>
      <w:r w:rsidRPr="00C3370E">
        <w:rPr>
          <w:b/>
          <w:u w:val="single"/>
        </w:rPr>
        <w:t>NO building</w:t>
      </w:r>
      <w:r w:rsidR="007E3F6D" w:rsidRPr="00C3370E">
        <w:rPr>
          <w:b/>
          <w:u w:val="single"/>
        </w:rPr>
        <w:t xml:space="preserve"> or well drilling is </w:t>
      </w:r>
      <w:r w:rsidR="002D0C6B" w:rsidRPr="00C3370E">
        <w:rPr>
          <w:b/>
          <w:u w:val="single"/>
        </w:rPr>
        <w:t>permitted</w:t>
      </w:r>
      <w:r w:rsidR="009E1189" w:rsidRPr="00C3370E">
        <w:rPr>
          <w:b/>
          <w:u w:val="single"/>
        </w:rPr>
        <w:t xml:space="preserve"> with</w:t>
      </w:r>
      <w:r w:rsidRPr="00C3370E">
        <w:rPr>
          <w:b/>
          <w:u w:val="single"/>
        </w:rPr>
        <w:t xml:space="preserve">in </w:t>
      </w:r>
      <w:r w:rsidR="009E1189" w:rsidRPr="00C3370E">
        <w:rPr>
          <w:b/>
          <w:u w:val="single"/>
        </w:rPr>
        <w:t>10</w:t>
      </w:r>
      <w:proofErr w:type="gramStart"/>
      <w:r w:rsidR="0024314A" w:rsidRPr="00C3370E">
        <w:rPr>
          <w:b/>
          <w:u w:val="single"/>
        </w:rPr>
        <w:t xml:space="preserve">’ </w:t>
      </w:r>
      <w:r w:rsidR="009E1189" w:rsidRPr="00C3370E">
        <w:rPr>
          <w:b/>
          <w:u w:val="single"/>
        </w:rPr>
        <w:t xml:space="preserve"> from</w:t>
      </w:r>
      <w:proofErr w:type="gramEnd"/>
      <w:r w:rsidR="009E1189" w:rsidRPr="00C3370E">
        <w:rPr>
          <w:b/>
          <w:u w:val="single"/>
        </w:rPr>
        <w:t xml:space="preserve"> any given </w:t>
      </w:r>
      <w:r w:rsidRPr="00C3370E">
        <w:rPr>
          <w:b/>
          <w:u w:val="single"/>
        </w:rPr>
        <w:t xml:space="preserve">easement.  </w:t>
      </w:r>
    </w:p>
    <w:p w14:paraId="0823587C" w14:textId="6395EABA" w:rsidR="00DA19F2" w:rsidRPr="00C3370E" w:rsidRDefault="00DA19F2" w:rsidP="007E3F6D">
      <w:pPr>
        <w:pStyle w:val="NoSpacing"/>
        <w:jc w:val="both"/>
        <w:rPr>
          <w:bCs/>
        </w:rPr>
      </w:pPr>
    </w:p>
    <w:p w14:paraId="095AD50A" w14:textId="77777777" w:rsidR="00C3370E" w:rsidRDefault="00C3370E" w:rsidP="007E3F6D">
      <w:pPr>
        <w:pStyle w:val="NoSpacing"/>
        <w:jc w:val="both"/>
      </w:pPr>
    </w:p>
    <w:p w14:paraId="291B9474" w14:textId="77777777" w:rsidR="004E33D4" w:rsidRDefault="004E33D4" w:rsidP="00447390">
      <w:pPr>
        <w:pStyle w:val="NoSpacing"/>
        <w:jc w:val="center"/>
        <w:rPr>
          <w:b/>
          <w:bCs/>
          <w:highlight w:val="yellow"/>
          <w:u w:val="single"/>
        </w:rPr>
      </w:pPr>
    </w:p>
    <w:p w14:paraId="51E1D58C" w14:textId="7E9ECBBE" w:rsidR="00447390" w:rsidRDefault="00447390" w:rsidP="00447390">
      <w:pPr>
        <w:pStyle w:val="NoSpacing"/>
        <w:jc w:val="center"/>
        <w:rPr>
          <w:b/>
          <w:bCs/>
          <w:u w:val="single"/>
        </w:rPr>
      </w:pPr>
      <w:r w:rsidRPr="00447390">
        <w:rPr>
          <w:b/>
          <w:bCs/>
          <w:highlight w:val="yellow"/>
          <w:u w:val="single"/>
        </w:rPr>
        <w:t>DRAINAGE AREAS and their EASEMENTS</w:t>
      </w:r>
    </w:p>
    <w:p w14:paraId="6352967F" w14:textId="726477F3" w:rsidR="00447390" w:rsidRDefault="00447390" w:rsidP="00447390">
      <w:pPr>
        <w:pStyle w:val="NoSpacing"/>
        <w:jc w:val="center"/>
        <w:rPr>
          <w:b/>
          <w:bCs/>
          <w:u w:val="single"/>
        </w:rPr>
      </w:pPr>
    </w:p>
    <w:p w14:paraId="2BE879AE" w14:textId="77777777" w:rsidR="00447390" w:rsidRDefault="00447390" w:rsidP="00447390">
      <w:pPr>
        <w:pStyle w:val="NoSpacing"/>
        <w:jc w:val="center"/>
      </w:pPr>
      <w:r>
        <w:t>Drainage areas are under the jurisdiction of Tehachapi Cummings County Water District.</w:t>
      </w:r>
    </w:p>
    <w:p w14:paraId="135AA21C" w14:textId="39438F3B" w:rsidR="00447390" w:rsidRDefault="00447390" w:rsidP="00447390">
      <w:pPr>
        <w:pStyle w:val="NoSpacing"/>
        <w:jc w:val="center"/>
      </w:pPr>
      <w:r>
        <w:t>Most</w:t>
      </w:r>
      <w:r w:rsidRPr="00447390">
        <w:t xml:space="preserve"> parcels </w:t>
      </w:r>
      <w:r>
        <w:t>are divided by a drainage area.  I</w:t>
      </w:r>
      <w:r w:rsidRPr="00447390">
        <w:t xml:space="preserve">n some cases, </w:t>
      </w:r>
      <w:r>
        <w:t xml:space="preserve">drainage areas </w:t>
      </w:r>
      <w:r w:rsidRPr="00447390">
        <w:t>run through parcels.</w:t>
      </w:r>
      <w:r>
        <w:t xml:space="preserve">  Drainage areas have </w:t>
      </w:r>
      <w:r w:rsidRPr="00447390">
        <w:rPr>
          <w:highlight w:val="yellow"/>
        </w:rPr>
        <w:t>easements of up to 50’ and possibly more.</w:t>
      </w:r>
    </w:p>
    <w:p w14:paraId="6FDA9C41" w14:textId="30A950F1" w:rsidR="007D3EDC" w:rsidRDefault="007D3EDC" w:rsidP="00447390">
      <w:pPr>
        <w:pStyle w:val="NoSpacing"/>
        <w:jc w:val="center"/>
      </w:pPr>
    </w:p>
    <w:p w14:paraId="298BCB06" w14:textId="11675448" w:rsidR="007D3EDC" w:rsidRDefault="007D3EDC" w:rsidP="007D3EDC">
      <w:pPr>
        <w:pStyle w:val="NoSpacing"/>
      </w:pPr>
      <w:r w:rsidRPr="0075476C">
        <w:rPr>
          <w:b/>
          <w:bCs/>
          <w:u w:val="single"/>
        </w:rPr>
        <w:t>Culverts:</w:t>
      </w:r>
      <w:r w:rsidRPr="00E15AE6">
        <w:t xml:space="preserve">   </w:t>
      </w:r>
      <w:r>
        <w:t xml:space="preserve">No </w:t>
      </w:r>
      <w:r w:rsidRPr="00E15AE6">
        <w:t xml:space="preserve">structures </w:t>
      </w:r>
      <w:r>
        <w:t xml:space="preserve">may be built within these draining areas.  Property owners cannot block access to these areas or fence in such a way </w:t>
      </w:r>
      <w:r w:rsidR="00605D01">
        <w:t xml:space="preserve">as </w:t>
      </w:r>
      <w:r>
        <w:t xml:space="preserve">to block the flow of water and debris.  These areas are maintained by Tehachapi Cummings Valley Water District (661) 822-5204.  </w:t>
      </w:r>
    </w:p>
    <w:p w14:paraId="7568287E" w14:textId="77777777" w:rsidR="007D3EDC" w:rsidRDefault="007D3EDC" w:rsidP="00DA19F2">
      <w:pPr>
        <w:pStyle w:val="NoSpacing"/>
        <w:jc w:val="center"/>
        <w:rPr>
          <w:b/>
          <w:bCs/>
          <w:highlight w:val="yellow"/>
          <w:u w:val="single"/>
        </w:rPr>
      </w:pPr>
    </w:p>
    <w:p w14:paraId="1B23A8AC" w14:textId="77777777" w:rsidR="007D3EDC" w:rsidRDefault="007D3EDC" w:rsidP="00DA19F2">
      <w:pPr>
        <w:pStyle w:val="NoSpacing"/>
        <w:jc w:val="center"/>
        <w:rPr>
          <w:b/>
          <w:bCs/>
          <w:highlight w:val="yellow"/>
          <w:u w:val="single"/>
        </w:rPr>
      </w:pPr>
    </w:p>
    <w:p w14:paraId="22279543" w14:textId="77777777" w:rsidR="00C3370E" w:rsidRDefault="00C3370E" w:rsidP="00DA19F2">
      <w:pPr>
        <w:pStyle w:val="NoSpacing"/>
        <w:jc w:val="center"/>
        <w:rPr>
          <w:b/>
          <w:bCs/>
          <w:highlight w:val="yellow"/>
          <w:u w:val="single"/>
        </w:rPr>
      </w:pPr>
    </w:p>
    <w:p w14:paraId="256C988E" w14:textId="1A53F696" w:rsidR="00DA19F2" w:rsidRDefault="002D0C6B" w:rsidP="00DA19F2">
      <w:pPr>
        <w:pStyle w:val="NoSpacing"/>
        <w:jc w:val="center"/>
        <w:rPr>
          <w:b/>
          <w:bCs/>
          <w:u w:val="single"/>
        </w:rPr>
      </w:pPr>
      <w:r w:rsidRPr="00DA19F2">
        <w:rPr>
          <w:b/>
          <w:bCs/>
          <w:highlight w:val="yellow"/>
          <w:u w:val="single"/>
        </w:rPr>
        <w:t xml:space="preserve">Natural Gas Pipe Transmission </w:t>
      </w:r>
      <w:r w:rsidR="00DA19F2" w:rsidRPr="00DA19F2">
        <w:rPr>
          <w:b/>
          <w:bCs/>
          <w:highlight w:val="yellow"/>
          <w:u w:val="single"/>
        </w:rPr>
        <w:t>L</w:t>
      </w:r>
      <w:r w:rsidRPr="00DA19F2">
        <w:rPr>
          <w:b/>
          <w:bCs/>
          <w:highlight w:val="yellow"/>
          <w:u w:val="single"/>
        </w:rPr>
        <w:t>ines</w:t>
      </w:r>
      <w:r w:rsidR="00DA19F2" w:rsidRPr="00DA19F2">
        <w:rPr>
          <w:b/>
          <w:bCs/>
          <w:highlight w:val="yellow"/>
          <w:u w:val="single"/>
        </w:rPr>
        <w:t xml:space="preserve"> and Easements</w:t>
      </w:r>
    </w:p>
    <w:p w14:paraId="01FC205E" w14:textId="77777777" w:rsidR="00DA19F2" w:rsidRPr="00DA19F2" w:rsidRDefault="00DA19F2" w:rsidP="00DA19F2">
      <w:pPr>
        <w:pStyle w:val="NoSpacing"/>
        <w:jc w:val="center"/>
        <w:rPr>
          <w:b/>
          <w:bCs/>
          <w:u w:val="single"/>
        </w:rPr>
      </w:pPr>
    </w:p>
    <w:p w14:paraId="5CC556D9" w14:textId="18327633" w:rsidR="002771D6" w:rsidRDefault="002D0C6B" w:rsidP="007E3F6D">
      <w:pPr>
        <w:pStyle w:val="NoSpacing"/>
        <w:jc w:val="both"/>
      </w:pPr>
      <w:r w:rsidRPr="002D0C6B">
        <w:t>The</w:t>
      </w:r>
      <w:r w:rsidR="00DA19F2">
        <w:t>se</w:t>
      </w:r>
      <w:r w:rsidRPr="002D0C6B">
        <w:t xml:space="preserve"> </w:t>
      </w:r>
      <w:r w:rsidR="00DA19F2" w:rsidRPr="002D0C6B">
        <w:t>easemen</w:t>
      </w:r>
      <w:r w:rsidR="00DA19F2">
        <w:t>t</w:t>
      </w:r>
      <w:r w:rsidR="00DA19F2" w:rsidRPr="002D0C6B">
        <w:t>s</w:t>
      </w:r>
      <w:r w:rsidRPr="002D0C6B">
        <w:t xml:space="preserve"> </w:t>
      </w:r>
      <w:r w:rsidR="00DA19F2">
        <w:t xml:space="preserve">are </w:t>
      </w:r>
      <w:r w:rsidRPr="002D0C6B">
        <w:t>25</w:t>
      </w:r>
      <w:r w:rsidR="00DA19F2">
        <w:t>’</w:t>
      </w:r>
      <w:r w:rsidR="00F27A0D">
        <w:t xml:space="preserve"> </w:t>
      </w:r>
      <w:r w:rsidR="00DA19F2">
        <w:t xml:space="preserve">to </w:t>
      </w:r>
      <w:r w:rsidR="00F27A0D">
        <w:t>50</w:t>
      </w:r>
      <w:r w:rsidR="00DA19F2">
        <w:t xml:space="preserve">’   </w:t>
      </w:r>
      <w:r w:rsidR="00DA19F2" w:rsidRPr="00DA19F2">
        <w:rPr>
          <w:b/>
          <w:bCs/>
        </w:rPr>
        <w:t>NOTHING</w:t>
      </w:r>
      <w:r w:rsidR="00DA19F2">
        <w:t xml:space="preserve"> is permitted in these easements including </w:t>
      </w:r>
      <w:r>
        <w:t>trees</w:t>
      </w:r>
      <w:r w:rsidR="00DA19F2">
        <w:t xml:space="preserve"> </w:t>
      </w:r>
      <w:r>
        <w:t>and fences.</w:t>
      </w:r>
      <w:r w:rsidR="002771D6">
        <w:t xml:space="preserve">  </w:t>
      </w:r>
    </w:p>
    <w:p w14:paraId="62ED3254" w14:textId="30504432" w:rsidR="00DA19F2" w:rsidRPr="00721072" w:rsidRDefault="00721072" w:rsidP="007E3F6D">
      <w:pPr>
        <w:pStyle w:val="NoSpacing"/>
        <w:jc w:val="both"/>
        <w:rPr>
          <w:sz w:val="18"/>
          <w:szCs w:val="18"/>
        </w:rPr>
      </w:pPr>
      <w:r w:rsidRPr="00C523F7">
        <w:rPr>
          <w:sz w:val="18"/>
          <w:szCs w:val="18"/>
        </w:rPr>
        <w:t>Page 2</w:t>
      </w:r>
    </w:p>
    <w:p w14:paraId="7CB381B4" w14:textId="77777777" w:rsidR="004E33D4" w:rsidRDefault="004E33D4" w:rsidP="00716511">
      <w:pPr>
        <w:pStyle w:val="NoSpacing"/>
        <w:jc w:val="both"/>
        <w:rPr>
          <w:b/>
          <w:u w:val="single"/>
        </w:rPr>
      </w:pPr>
    </w:p>
    <w:p w14:paraId="02891D05" w14:textId="1DBD1BCB" w:rsidR="00716511" w:rsidRDefault="00716511" w:rsidP="00716511">
      <w:pPr>
        <w:pStyle w:val="NoSpacing"/>
        <w:jc w:val="both"/>
      </w:pPr>
      <w:r w:rsidRPr="00F27A0D">
        <w:rPr>
          <w:b/>
          <w:u w:val="single"/>
        </w:rPr>
        <w:t xml:space="preserve">MMCSD </w:t>
      </w:r>
      <w:r w:rsidR="00C3370E">
        <w:rPr>
          <w:b/>
          <w:u w:val="single"/>
        </w:rPr>
        <w:t xml:space="preserve">Road </w:t>
      </w:r>
      <w:r w:rsidRPr="00F27A0D">
        <w:rPr>
          <w:b/>
          <w:u w:val="single"/>
        </w:rPr>
        <w:t>Encroachment Permits:</w:t>
      </w:r>
      <w:r w:rsidRPr="000F5747">
        <w:t xml:space="preserve">   Work </w:t>
      </w:r>
      <w:r>
        <w:t>that has an impact on</w:t>
      </w:r>
      <w:r w:rsidR="00605D01">
        <w:t>,</w:t>
      </w:r>
      <w:r>
        <w:t xml:space="preserve"> or takes place on MMCSD roads requires an encroachment permit.  </w:t>
      </w:r>
      <w:r w:rsidR="00DA19F2">
        <w:t>C</w:t>
      </w:r>
      <w:r>
        <w:t>utting a driveway</w:t>
      </w:r>
      <w:r w:rsidR="00202A61">
        <w:t>,</w:t>
      </w:r>
      <w:r>
        <w:t xml:space="preserve"> </w:t>
      </w:r>
      <w:r w:rsidR="00DA19F2">
        <w:t>for example</w:t>
      </w:r>
      <w:r w:rsidR="00202A61">
        <w:t>,</w:t>
      </w:r>
      <w:r w:rsidR="00DA19F2">
        <w:t xml:space="preserve"> may </w:t>
      </w:r>
      <w:r w:rsidR="00202A61">
        <w:t>a</w:t>
      </w:r>
      <w:r w:rsidR="00DA19F2">
        <w:t>ffect the drainage on the road.</w:t>
      </w:r>
      <w:r>
        <w:t xml:space="preserve"> </w:t>
      </w:r>
      <w:r w:rsidR="00DA19F2">
        <w:t xml:space="preserve"> Prior to beginning</w:t>
      </w:r>
      <w:r>
        <w:t xml:space="preserve"> improvements</w:t>
      </w:r>
      <w:r w:rsidR="00202A61">
        <w:t>,</w:t>
      </w:r>
      <w:r>
        <w:t xml:space="preserve"> property owners and contractors </w:t>
      </w:r>
      <w:r w:rsidR="00DA19F2">
        <w:t>should contact the district office.  Contractors installing</w:t>
      </w:r>
      <w:r w:rsidR="00934B00">
        <w:t xml:space="preserve"> power and phone lines also must have an encroachment permit prior to digging.</w:t>
      </w:r>
      <w:r>
        <w:t xml:space="preserve"> </w:t>
      </w:r>
    </w:p>
    <w:p w14:paraId="1445688F" w14:textId="77777777" w:rsidR="004E33D4" w:rsidRPr="000F5747" w:rsidRDefault="004E33D4" w:rsidP="00716511">
      <w:pPr>
        <w:pStyle w:val="NoSpacing"/>
        <w:jc w:val="both"/>
      </w:pPr>
    </w:p>
    <w:p w14:paraId="2298EE8B" w14:textId="60040730" w:rsidR="00E15AE6" w:rsidRDefault="00E15AE6" w:rsidP="004E5BA9">
      <w:pPr>
        <w:pStyle w:val="NoSpacing"/>
        <w:jc w:val="both"/>
      </w:pPr>
    </w:p>
    <w:p w14:paraId="28170778" w14:textId="77777777" w:rsidR="00934B00" w:rsidRDefault="00000CA3" w:rsidP="00C72EFD">
      <w:pPr>
        <w:pStyle w:val="NoSpacing"/>
        <w:jc w:val="both"/>
      </w:pPr>
      <w:r w:rsidRPr="00934B00">
        <w:rPr>
          <w:b/>
          <w:bCs/>
          <w:u w:val="single"/>
        </w:rPr>
        <w:t>Permits to build</w:t>
      </w:r>
      <w:r w:rsidR="00934B00" w:rsidRPr="00934B00">
        <w:rPr>
          <w:b/>
          <w:bCs/>
          <w:u w:val="single"/>
        </w:rPr>
        <w:t xml:space="preserve"> are issued through Kern County</w:t>
      </w:r>
      <w:r w:rsidR="00934B00">
        <w:rPr>
          <w:u w:val="single"/>
        </w:rPr>
        <w:t>.</w:t>
      </w:r>
      <w:r w:rsidR="00934B00">
        <w:t xml:space="preserve">  </w:t>
      </w:r>
    </w:p>
    <w:p w14:paraId="3A7967A7" w14:textId="77777777" w:rsidR="00934B00" w:rsidRDefault="00934B00" w:rsidP="00C72EFD">
      <w:pPr>
        <w:pStyle w:val="NoSpacing"/>
        <w:jc w:val="both"/>
      </w:pPr>
    </w:p>
    <w:p w14:paraId="15B25E8C" w14:textId="60691647" w:rsidR="006175BD" w:rsidRDefault="00934B00" w:rsidP="00C72EFD">
      <w:pPr>
        <w:pStyle w:val="NoSpacing"/>
        <w:jc w:val="both"/>
      </w:pPr>
      <w:r w:rsidRPr="00934B00">
        <w:rPr>
          <w:bCs/>
          <w:u w:val="single"/>
        </w:rPr>
        <w:t>First drill your well</w:t>
      </w:r>
      <w:r>
        <w:rPr>
          <w:b/>
        </w:rPr>
        <w:t xml:space="preserve">.  </w:t>
      </w:r>
      <w:r w:rsidR="00716511" w:rsidRPr="00716511">
        <w:t>Permits to build</w:t>
      </w:r>
      <w:r w:rsidR="00716511">
        <w:rPr>
          <w:b/>
        </w:rPr>
        <w:t xml:space="preserve"> </w:t>
      </w:r>
      <w:r w:rsidR="00716511" w:rsidRPr="00716511">
        <w:rPr>
          <w:b/>
          <w:i/>
        </w:rPr>
        <w:t>WILL NOT</w:t>
      </w:r>
      <w:r w:rsidR="00000CA3" w:rsidRPr="00F27A0D">
        <w:rPr>
          <w:b/>
        </w:rPr>
        <w:t xml:space="preserve"> </w:t>
      </w:r>
      <w:r w:rsidR="00000CA3" w:rsidRPr="00716511">
        <w:t xml:space="preserve">be issued until </w:t>
      </w:r>
      <w:r w:rsidR="00000CA3" w:rsidRPr="00716511">
        <w:rPr>
          <w:u w:val="single"/>
        </w:rPr>
        <w:t>a well has been drilled, the water tested and a Water Tank (size determined by KCCC and KCFD) has been installed.</w:t>
      </w:r>
      <w:r w:rsidR="00000CA3" w:rsidRPr="00716511">
        <w:t xml:space="preserve">  </w:t>
      </w:r>
      <w:r w:rsidR="00000CA3">
        <w:t xml:space="preserve">The well </w:t>
      </w:r>
      <w:r w:rsidR="005260A5">
        <w:t>must</w:t>
      </w:r>
      <w:r w:rsidR="00000CA3">
        <w:t xml:space="preserve"> be approved</w:t>
      </w:r>
      <w:r w:rsidR="00716511">
        <w:t xml:space="preserve"> by Kern County</w:t>
      </w:r>
      <w:r w:rsidR="005260A5">
        <w:t>.  When drilling a well</w:t>
      </w:r>
      <w:r w:rsidR="006C01F3">
        <w:t>,</w:t>
      </w:r>
      <w:r w:rsidR="006C01F3" w:rsidRPr="006C01F3">
        <w:t xml:space="preserve"> </w:t>
      </w:r>
      <w:r w:rsidR="006C01F3">
        <w:t xml:space="preserve">it is the property owner’s responsibility to make sure that the well is drilled in compliance </w:t>
      </w:r>
      <w:r w:rsidR="00202A61">
        <w:t xml:space="preserve">with </w:t>
      </w:r>
      <w:r w:rsidR="006C01F3">
        <w:t>the Kern County set back standards</w:t>
      </w:r>
      <w:r w:rsidR="00F27A0D">
        <w:t xml:space="preserve">.  </w:t>
      </w:r>
      <w:r w:rsidR="006C01F3">
        <w:t xml:space="preserve"> </w:t>
      </w:r>
      <w:r w:rsidR="004E5BA9">
        <w:t>Kern County Fire Department has size and placement standards for water tanks.</w:t>
      </w:r>
      <w:r w:rsidR="006C01F3">
        <w:t xml:space="preserve"> </w:t>
      </w:r>
    </w:p>
    <w:p w14:paraId="40B7B2D0" w14:textId="6253B325" w:rsidR="00000CA3" w:rsidRDefault="00000CA3" w:rsidP="006175BD">
      <w:pPr>
        <w:pStyle w:val="NoSpacing"/>
      </w:pPr>
    </w:p>
    <w:p w14:paraId="6DA31EF3" w14:textId="6DA115DA" w:rsidR="007E3F6D" w:rsidRDefault="00000CA3" w:rsidP="00C72EFD">
      <w:pPr>
        <w:pStyle w:val="NoSpacing"/>
        <w:jc w:val="both"/>
      </w:pPr>
      <w:r w:rsidRPr="00000CA3">
        <w:rPr>
          <w:u w:val="single"/>
        </w:rPr>
        <w:t>Secured Permit to Build</w:t>
      </w:r>
      <w:r w:rsidRPr="00000CA3">
        <w:t xml:space="preserve">:   </w:t>
      </w:r>
      <w:r w:rsidR="004E5BA9">
        <w:t xml:space="preserve">When a permit to build has been </w:t>
      </w:r>
      <w:r w:rsidR="006552A5">
        <w:t>secure</w:t>
      </w:r>
      <w:r w:rsidR="00F17DD1">
        <w:t>d by the property owner (</w:t>
      </w:r>
      <w:r>
        <w:t xml:space="preserve">at this time </w:t>
      </w:r>
      <w:r w:rsidR="00F17DD1">
        <w:t xml:space="preserve">  </w:t>
      </w:r>
      <w:r>
        <w:t>20</w:t>
      </w:r>
      <w:r w:rsidR="00934B00">
        <w:t>20</w:t>
      </w:r>
      <w:r>
        <w:t xml:space="preserve">) </w:t>
      </w:r>
      <w:r w:rsidR="004E5BA9">
        <w:t>generally</w:t>
      </w:r>
      <w:r w:rsidR="00F17DD1">
        <w:t xml:space="preserve">;  </w:t>
      </w:r>
      <w:r>
        <w:t xml:space="preserve">an approved Trailer or RV </w:t>
      </w:r>
      <w:r w:rsidR="00497615">
        <w:t xml:space="preserve">may be used on the parcel </w:t>
      </w:r>
      <w:r>
        <w:t>during the building stag</w:t>
      </w:r>
      <w:r w:rsidR="00B54AE6">
        <w:t>e</w:t>
      </w:r>
      <w:r>
        <w:t xml:space="preserve"> of a residence (check with KCCC when </w:t>
      </w:r>
      <w:r w:rsidR="00B54AE6">
        <w:t>applying</w:t>
      </w:r>
      <w:r>
        <w:t xml:space="preserve"> for</w:t>
      </w:r>
      <w:r w:rsidR="00B54AE6">
        <w:t xml:space="preserve"> the permit to make sure any temporary housing is approved)</w:t>
      </w:r>
      <w:r>
        <w:t xml:space="preserve">. </w:t>
      </w:r>
      <w:r w:rsidR="00B54AE6">
        <w:t xml:space="preserve">The length of temporary housing is usually 6 months.  </w:t>
      </w:r>
      <w:r w:rsidR="00B54AE6" w:rsidRPr="00B54AE6">
        <w:t>A</w:t>
      </w:r>
      <w:r w:rsidR="00B54AE6">
        <w:t>fter the completion of</w:t>
      </w:r>
      <w:r w:rsidR="004E5BA9">
        <w:t xml:space="preserve"> the </w:t>
      </w:r>
      <w:r w:rsidR="00934B00">
        <w:t>project, temporary</w:t>
      </w:r>
      <w:r w:rsidR="00B54AE6">
        <w:t xml:space="preserve"> housing</w:t>
      </w:r>
      <w:r w:rsidR="00934B00">
        <w:t xml:space="preserve"> </w:t>
      </w:r>
      <w:r w:rsidR="00B54AE6">
        <w:t xml:space="preserve">may </w:t>
      </w:r>
      <w:r w:rsidR="00B54AE6" w:rsidRPr="00B54AE6">
        <w:rPr>
          <w:b/>
        </w:rPr>
        <w:t>NOT</w:t>
      </w:r>
      <w:r w:rsidR="00B54AE6">
        <w:rPr>
          <w:b/>
        </w:rPr>
        <w:t xml:space="preserve"> </w:t>
      </w:r>
      <w:r w:rsidR="00B54AE6">
        <w:t xml:space="preserve">be used as a guest house or a home.  </w:t>
      </w:r>
    </w:p>
    <w:p w14:paraId="317E04AE" w14:textId="77777777" w:rsidR="007E3F6D" w:rsidRDefault="007E3F6D" w:rsidP="006175BD">
      <w:pPr>
        <w:pStyle w:val="NoSpacing"/>
      </w:pPr>
    </w:p>
    <w:p w14:paraId="470554F9" w14:textId="740F0239" w:rsidR="00000CA3" w:rsidRDefault="007E3F6D" w:rsidP="00C72EFD">
      <w:pPr>
        <w:pStyle w:val="NoSpacing"/>
        <w:jc w:val="both"/>
      </w:pPr>
      <w:r w:rsidRPr="00C3370E">
        <w:rPr>
          <w:b/>
          <w:bCs/>
          <w:u w:val="single"/>
        </w:rPr>
        <w:t xml:space="preserve">Temporary </w:t>
      </w:r>
      <w:r w:rsidR="00A66C84" w:rsidRPr="00C3370E">
        <w:rPr>
          <w:b/>
          <w:bCs/>
          <w:u w:val="single"/>
        </w:rPr>
        <w:t>S</w:t>
      </w:r>
      <w:r w:rsidRPr="00C3370E">
        <w:rPr>
          <w:b/>
          <w:bCs/>
          <w:u w:val="single"/>
        </w:rPr>
        <w:t>torage:</w:t>
      </w:r>
      <w:r w:rsidR="00B54AE6">
        <w:t xml:space="preserve"> </w:t>
      </w:r>
      <w:r w:rsidR="00A66C84">
        <w:t xml:space="preserve"> </w:t>
      </w:r>
      <w:r w:rsidR="00934B00">
        <w:t>C. Trains</w:t>
      </w:r>
      <w:r w:rsidR="00B54AE6">
        <w:t>/cargo container</w:t>
      </w:r>
      <w:r w:rsidR="00497615">
        <w:t>s,</w:t>
      </w:r>
      <w:r w:rsidR="00B54AE6">
        <w:t xml:space="preserve"> as of now (20</w:t>
      </w:r>
      <w:r w:rsidR="00934B00">
        <w:t>20</w:t>
      </w:r>
      <w:r w:rsidR="00B54AE6">
        <w:t xml:space="preserve">) may be used for </w:t>
      </w:r>
      <w:r w:rsidR="00B54AE6" w:rsidRPr="00934B00">
        <w:rPr>
          <w:b/>
          <w:bCs/>
          <w:u w:val="single"/>
        </w:rPr>
        <w:t>temporary</w:t>
      </w:r>
      <w:r w:rsidR="00B54AE6" w:rsidRPr="00934B00">
        <w:rPr>
          <w:b/>
          <w:bCs/>
        </w:rPr>
        <w:t xml:space="preserve"> storage </w:t>
      </w:r>
      <w:r w:rsidR="00A66C84" w:rsidRPr="00934B00">
        <w:rPr>
          <w:b/>
          <w:bCs/>
        </w:rPr>
        <w:t>only.</w:t>
      </w:r>
      <w:r w:rsidR="00A66C84">
        <w:t xml:space="preserve">  </w:t>
      </w:r>
      <w:r w:rsidR="00B54AE6">
        <w:t xml:space="preserve"> </w:t>
      </w:r>
      <w:r w:rsidR="004E5BA9">
        <w:t xml:space="preserve">The property </w:t>
      </w:r>
      <w:r w:rsidR="004E5BA9" w:rsidRPr="007720C8">
        <w:t xml:space="preserve">owner </w:t>
      </w:r>
      <w:r w:rsidR="004E5BA9" w:rsidRPr="00934B00">
        <w:rPr>
          <w:b/>
          <w:bCs/>
          <w:u w:val="single"/>
        </w:rPr>
        <w:t>must APPLY for a Permit</w:t>
      </w:r>
      <w:r w:rsidR="004E5BA9" w:rsidRPr="007720C8">
        <w:t xml:space="preserve"> to keep the temporary storage container on the property. </w:t>
      </w:r>
      <w:r w:rsidR="00B54AE6">
        <w:t>On completion of the residence</w:t>
      </w:r>
      <w:r w:rsidR="00B54AE6" w:rsidRPr="007720C8">
        <w:t xml:space="preserve"> the </w:t>
      </w:r>
      <w:r w:rsidR="00934B00">
        <w:t>c. train</w:t>
      </w:r>
      <w:r w:rsidR="007720C8">
        <w:t xml:space="preserve"> must</w:t>
      </w:r>
      <w:r w:rsidR="00B54AE6">
        <w:t xml:space="preserve"> </w:t>
      </w:r>
      <w:r w:rsidR="00A66C84">
        <w:t xml:space="preserve">be </w:t>
      </w:r>
      <w:r w:rsidR="00B54AE6">
        <w:t>removed.</w:t>
      </w:r>
    </w:p>
    <w:p w14:paraId="22CC0956" w14:textId="77777777" w:rsidR="00934B00" w:rsidRDefault="00934B00" w:rsidP="00053D6A">
      <w:pPr>
        <w:pStyle w:val="NoSpacing"/>
        <w:jc w:val="center"/>
      </w:pPr>
    </w:p>
    <w:p w14:paraId="6C7BA8E9" w14:textId="77777777" w:rsidR="00934B00" w:rsidRDefault="00934B00" w:rsidP="00053D6A">
      <w:pPr>
        <w:pStyle w:val="NoSpacing"/>
        <w:jc w:val="center"/>
      </w:pPr>
    </w:p>
    <w:p w14:paraId="63B8F6E5" w14:textId="77777777" w:rsidR="00934B00" w:rsidRDefault="00934B00" w:rsidP="00053D6A">
      <w:pPr>
        <w:pStyle w:val="NoSpacing"/>
        <w:jc w:val="center"/>
      </w:pPr>
    </w:p>
    <w:p w14:paraId="1D7C9A5B" w14:textId="3A889722" w:rsidR="00C3370E" w:rsidRDefault="00053D6A" w:rsidP="00053D6A">
      <w:pPr>
        <w:pStyle w:val="NoSpacing"/>
        <w:jc w:val="center"/>
        <w:rPr>
          <w:sz w:val="24"/>
          <w:szCs w:val="24"/>
        </w:rPr>
      </w:pPr>
      <w:r w:rsidRPr="00C3370E">
        <w:rPr>
          <w:sz w:val="24"/>
          <w:szCs w:val="24"/>
        </w:rPr>
        <w:t>Mountain Meadow</w:t>
      </w:r>
      <w:r w:rsidR="00202A61">
        <w:rPr>
          <w:sz w:val="24"/>
          <w:szCs w:val="24"/>
        </w:rPr>
        <w:t>s</w:t>
      </w:r>
      <w:r w:rsidRPr="00C3370E">
        <w:rPr>
          <w:sz w:val="24"/>
          <w:szCs w:val="24"/>
        </w:rPr>
        <w:t xml:space="preserve"> CSD property owners may choose the type or style of home that best suits thei</w:t>
      </w:r>
      <w:r w:rsidR="00C3370E" w:rsidRPr="00C3370E">
        <w:rPr>
          <w:sz w:val="24"/>
          <w:szCs w:val="24"/>
        </w:rPr>
        <w:t xml:space="preserve">r </w:t>
      </w:r>
      <w:r w:rsidRPr="00C3370E">
        <w:rPr>
          <w:sz w:val="24"/>
          <w:szCs w:val="24"/>
        </w:rPr>
        <w:t>needs</w:t>
      </w:r>
      <w:r w:rsidR="00C3370E" w:rsidRPr="00C3370E">
        <w:rPr>
          <w:sz w:val="24"/>
          <w:szCs w:val="24"/>
        </w:rPr>
        <w:t xml:space="preserve"> </w:t>
      </w:r>
      <w:r w:rsidR="00C3370E">
        <w:rPr>
          <w:sz w:val="24"/>
          <w:szCs w:val="24"/>
        </w:rPr>
        <w:t>“if”</w:t>
      </w:r>
      <w:r w:rsidRPr="00C3370E">
        <w:rPr>
          <w:sz w:val="24"/>
          <w:szCs w:val="24"/>
        </w:rPr>
        <w:t xml:space="preserve"> </w:t>
      </w:r>
      <w:r w:rsidR="00C3370E" w:rsidRPr="00C3370E">
        <w:rPr>
          <w:sz w:val="24"/>
          <w:szCs w:val="24"/>
        </w:rPr>
        <w:t>t</w:t>
      </w:r>
      <w:r w:rsidRPr="00C3370E">
        <w:rPr>
          <w:sz w:val="24"/>
          <w:szCs w:val="24"/>
        </w:rPr>
        <w:t>he plans</w:t>
      </w:r>
      <w:r w:rsidR="00C3370E">
        <w:rPr>
          <w:sz w:val="24"/>
          <w:szCs w:val="24"/>
        </w:rPr>
        <w:t xml:space="preserve"> are</w:t>
      </w:r>
      <w:r w:rsidRPr="00C3370E">
        <w:rPr>
          <w:sz w:val="24"/>
          <w:szCs w:val="24"/>
        </w:rPr>
        <w:t xml:space="preserve"> approved by Kern County</w:t>
      </w:r>
      <w:r w:rsidR="00C3370E">
        <w:rPr>
          <w:sz w:val="24"/>
          <w:szCs w:val="24"/>
        </w:rPr>
        <w:t>.</w:t>
      </w:r>
    </w:p>
    <w:p w14:paraId="7234361E" w14:textId="51C528AB" w:rsidR="00053D6A" w:rsidRDefault="00053D6A" w:rsidP="00053D6A">
      <w:pPr>
        <w:pStyle w:val="NoSpacing"/>
        <w:jc w:val="center"/>
        <w:rPr>
          <w:sz w:val="24"/>
          <w:szCs w:val="24"/>
        </w:rPr>
      </w:pPr>
      <w:r w:rsidRPr="00C3370E">
        <w:rPr>
          <w:sz w:val="24"/>
          <w:szCs w:val="24"/>
        </w:rPr>
        <w:t xml:space="preserve"> </w:t>
      </w:r>
      <w:r w:rsidR="00C3370E">
        <w:rPr>
          <w:sz w:val="24"/>
          <w:szCs w:val="24"/>
        </w:rPr>
        <w:t>A</w:t>
      </w:r>
      <w:r w:rsidRPr="00C3370E">
        <w:rPr>
          <w:sz w:val="24"/>
          <w:szCs w:val="24"/>
        </w:rPr>
        <w:t>n</w:t>
      </w:r>
      <w:r w:rsidR="00C3370E">
        <w:rPr>
          <w:sz w:val="24"/>
          <w:szCs w:val="24"/>
        </w:rPr>
        <w:t xml:space="preserve">y </w:t>
      </w:r>
      <w:r w:rsidRPr="00C3370E">
        <w:rPr>
          <w:sz w:val="24"/>
          <w:szCs w:val="24"/>
        </w:rPr>
        <w:t>alternations to the plans must be approved by Kern County.</w:t>
      </w:r>
    </w:p>
    <w:p w14:paraId="13B600C4" w14:textId="77777777" w:rsidR="00C3370E" w:rsidRPr="00C3370E" w:rsidRDefault="00C3370E" w:rsidP="00053D6A">
      <w:pPr>
        <w:pStyle w:val="NoSpacing"/>
        <w:jc w:val="center"/>
        <w:rPr>
          <w:sz w:val="24"/>
          <w:szCs w:val="24"/>
        </w:rPr>
      </w:pPr>
    </w:p>
    <w:p w14:paraId="68603D0F" w14:textId="77777777" w:rsidR="00790A89" w:rsidRPr="00C3370E" w:rsidRDefault="00790A89" w:rsidP="006175BD">
      <w:pPr>
        <w:pStyle w:val="NoSpacing"/>
        <w:rPr>
          <w:sz w:val="24"/>
          <w:szCs w:val="24"/>
        </w:rPr>
      </w:pPr>
    </w:p>
    <w:p w14:paraId="1DA20C89" w14:textId="49542C60" w:rsidR="00790A89" w:rsidRPr="00C3370E" w:rsidRDefault="00B54AE6" w:rsidP="00C72EFD">
      <w:pPr>
        <w:pStyle w:val="NoSpacing"/>
        <w:jc w:val="both"/>
        <w:rPr>
          <w:sz w:val="24"/>
          <w:szCs w:val="24"/>
        </w:rPr>
      </w:pPr>
      <w:r w:rsidRPr="00C3370E">
        <w:rPr>
          <w:sz w:val="24"/>
          <w:szCs w:val="24"/>
          <w:u w:val="single"/>
        </w:rPr>
        <w:t>Ho</w:t>
      </w:r>
      <w:r w:rsidR="00A66C84" w:rsidRPr="00C3370E">
        <w:rPr>
          <w:sz w:val="24"/>
          <w:szCs w:val="24"/>
          <w:u w:val="single"/>
        </w:rPr>
        <w:t>mes permitted in MMCSD</w:t>
      </w:r>
      <w:r w:rsidR="00963D99" w:rsidRPr="00C3370E">
        <w:rPr>
          <w:sz w:val="24"/>
          <w:szCs w:val="24"/>
          <w:u w:val="single"/>
        </w:rPr>
        <w:t>:</w:t>
      </w:r>
      <w:r w:rsidR="00963D99" w:rsidRPr="00C3370E">
        <w:rPr>
          <w:sz w:val="24"/>
          <w:szCs w:val="24"/>
        </w:rPr>
        <w:t xml:space="preserve">  </w:t>
      </w:r>
      <w:r w:rsidR="00963D99" w:rsidRPr="00C3370E">
        <w:rPr>
          <w:i/>
          <w:sz w:val="24"/>
          <w:szCs w:val="24"/>
        </w:rPr>
        <w:t xml:space="preserve"> </w:t>
      </w:r>
      <w:bookmarkStart w:id="0" w:name="_Hlk519780279"/>
      <w:r w:rsidR="00790A89" w:rsidRPr="00C3370E">
        <w:rPr>
          <w:b/>
          <w:i/>
          <w:sz w:val="24"/>
          <w:szCs w:val="24"/>
        </w:rPr>
        <w:t>Only</w:t>
      </w:r>
      <w:r w:rsidR="00790A89" w:rsidRPr="00C3370E">
        <w:rPr>
          <w:sz w:val="24"/>
          <w:szCs w:val="24"/>
        </w:rPr>
        <w:t xml:space="preserve"> site constructed homes or state and county approved manufactured housing is permitted.   A home must be a minimum of 800 s</w:t>
      </w:r>
      <w:r w:rsidR="00202A61">
        <w:rPr>
          <w:sz w:val="24"/>
          <w:szCs w:val="24"/>
        </w:rPr>
        <w:t xml:space="preserve">q. </w:t>
      </w:r>
      <w:r w:rsidR="00790A89" w:rsidRPr="00C3370E">
        <w:rPr>
          <w:sz w:val="24"/>
          <w:szCs w:val="24"/>
        </w:rPr>
        <w:t>f</w:t>
      </w:r>
      <w:r w:rsidR="00202A61">
        <w:rPr>
          <w:sz w:val="24"/>
          <w:szCs w:val="24"/>
        </w:rPr>
        <w:t>t</w:t>
      </w:r>
      <w:r w:rsidR="00790A89" w:rsidRPr="00C3370E">
        <w:rPr>
          <w:sz w:val="24"/>
          <w:szCs w:val="24"/>
        </w:rPr>
        <w:t xml:space="preserve">.  In size.  The plans for the home and project are subject to approval by Kern County.  </w:t>
      </w:r>
    </w:p>
    <w:p w14:paraId="4EA6C374" w14:textId="43F15DA3" w:rsidR="00963D99" w:rsidRPr="00C3370E" w:rsidRDefault="00963D99" w:rsidP="00790A89">
      <w:pPr>
        <w:pStyle w:val="NoSpacing"/>
        <w:numPr>
          <w:ilvl w:val="0"/>
          <w:numId w:val="6"/>
        </w:numPr>
        <w:jc w:val="both"/>
        <w:rPr>
          <w:sz w:val="24"/>
          <w:szCs w:val="24"/>
        </w:rPr>
      </w:pPr>
      <w:r w:rsidRPr="00C3370E">
        <w:rPr>
          <w:sz w:val="24"/>
          <w:szCs w:val="24"/>
          <w:u w:val="single"/>
        </w:rPr>
        <w:t xml:space="preserve">Mobil homes, </w:t>
      </w:r>
      <w:r w:rsidR="00757A70" w:rsidRPr="00C3370E">
        <w:rPr>
          <w:sz w:val="24"/>
          <w:szCs w:val="24"/>
          <w:u w:val="single"/>
        </w:rPr>
        <w:t xml:space="preserve">motor home, </w:t>
      </w:r>
      <w:r w:rsidRPr="00C3370E">
        <w:rPr>
          <w:sz w:val="24"/>
          <w:szCs w:val="24"/>
          <w:u w:val="single"/>
        </w:rPr>
        <w:t>camper</w:t>
      </w:r>
      <w:r w:rsidR="00757A70" w:rsidRPr="00C3370E">
        <w:rPr>
          <w:sz w:val="24"/>
          <w:szCs w:val="24"/>
          <w:u w:val="single"/>
        </w:rPr>
        <w:t xml:space="preserve"> trailers</w:t>
      </w:r>
      <w:r w:rsidRPr="00C3370E">
        <w:rPr>
          <w:sz w:val="24"/>
          <w:szCs w:val="24"/>
          <w:u w:val="single"/>
        </w:rPr>
        <w:t xml:space="preserve"> </w:t>
      </w:r>
      <w:r w:rsidRPr="00C3370E">
        <w:rPr>
          <w:b/>
          <w:sz w:val="24"/>
          <w:szCs w:val="24"/>
          <w:u w:val="single"/>
        </w:rPr>
        <w:t>are not permitted</w:t>
      </w:r>
      <w:r w:rsidRPr="00C3370E">
        <w:rPr>
          <w:sz w:val="24"/>
          <w:szCs w:val="24"/>
        </w:rPr>
        <w:t xml:space="preserve">. </w:t>
      </w:r>
      <w:r w:rsidR="00757A70" w:rsidRPr="00C3370E">
        <w:rPr>
          <w:sz w:val="24"/>
          <w:szCs w:val="24"/>
        </w:rPr>
        <w:t xml:space="preserve">These are all considered portable and not a permanent structure.  </w:t>
      </w:r>
      <w:r w:rsidRPr="00C3370E">
        <w:rPr>
          <w:sz w:val="24"/>
          <w:szCs w:val="24"/>
        </w:rPr>
        <w:t xml:space="preserve"> </w:t>
      </w:r>
      <w:bookmarkEnd w:id="0"/>
    </w:p>
    <w:p w14:paraId="02FD3AC7" w14:textId="77777777" w:rsidR="007720C8" w:rsidRPr="00C3370E" w:rsidRDefault="007720C8" w:rsidP="006175BD">
      <w:pPr>
        <w:pStyle w:val="NoSpacing"/>
        <w:rPr>
          <w:sz w:val="24"/>
          <w:szCs w:val="24"/>
        </w:rPr>
      </w:pPr>
    </w:p>
    <w:p w14:paraId="27574187" w14:textId="33CC324F" w:rsidR="00790A89" w:rsidRPr="00C3370E" w:rsidRDefault="00963D99" w:rsidP="00C72EFD">
      <w:pPr>
        <w:pStyle w:val="NoSpacing"/>
        <w:jc w:val="both"/>
        <w:rPr>
          <w:sz w:val="24"/>
          <w:szCs w:val="24"/>
        </w:rPr>
      </w:pPr>
      <w:r w:rsidRPr="00C3370E">
        <w:rPr>
          <w:sz w:val="24"/>
          <w:szCs w:val="24"/>
          <w:u w:val="single"/>
        </w:rPr>
        <w:t>Guest House:</w:t>
      </w:r>
      <w:r w:rsidR="007720C8" w:rsidRPr="00C3370E">
        <w:rPr>
          <w:sz w:val="24"/>
          <w:szCs w:val="24"/>
        </w:rPr>
        <w:t xml:space="preserve">  A guest house </w:t>
      </w:r>
      <w:r w:rsidR="00AF3A50" w:rsidRPr="00C3370E">
        <w:rPr>
          <w:sz w:val="24"/>
          <w:szCs w:val="24"/>
        </w:rPr>
        <w:t>must be a minimum of 400 s</w:t>
      </w:r>
      <w:r w:rsidR="00202A61">
        <w:rPr>
          <w:sz w:val="24"/>
          <w:szCs w:val="24"/>
        </w:rPr>
        <w:t xml:space="preserve">q. </w:t>
      </w:r>
      <w:r w:rsidR="00AF3A50" w:rsidRPr="00C3370E">
        <w:rPr>
          <w:sz w:val="24"/>
          <w:szCs w:val="24"/>
        </w:rPr>
        <w:t>f</w:t>
      </w:r>
      <w:r w:rsidR="00202A61">
        <w:rPr>
          <w:sz w:val="24"/>
          <w:szCs w:val="24"/>
        </w:rPr>
        <w:t>t</w:t>
      </w:r>
      <w:r w:rsidR="00AF3A50" w:rsidRPr="00C3370E">
        <w:rPr>
          <w:sz w:val="24"/>
          <w:szCs w:val="24"/>
        </w:rPr>
        <w:t xml:space="preserve">.  It </w:t>
      </w:r>
      <w:r w:rsidR="007720C8" w:rsidRPr="00C3370E">
        <w:rPr>
          <w:sz w:val="24"/>
          <w:szCs w:val="24"/>
        </w:rPr>
        <w:t>may be up to 50% of the sf of the home and no larger (example:  A 1,200 s</w:t>
      </w:r>
      <w:r w:rsidR="00202A61">
        <w:rPr>
          <w:sz w:val="24"/>
          <w:szCs w:val="24"/>
        </w:rPr>
        <w:t xml:space="preserve">q. </w:t>
      </w:r>
      <w:r w:rsidR="007720C8" w:rsidRPr="00C3370E">
        <w:rPr>
          <w:sz w:val="24"/>
          <w:szCs w:val="24"/>
        </w:rPr>
        <w:t>f</w:t>
      </w:r>
      <w:r w:rsidR="00202A61">
        <w:rPr>
          <w:sz w:val="24"/>
          <w:szCs w:val="24"/>
        </w:rPr>
        <w:t xml:space="preserve">t. </w:t>
      </w:r>
      <w:r w:rsidR="007720C8" w:rsidRPr="00C3370E">
        <w:rPr>
          <w:sz w:val="24"/>
          <w:szCs w:val="24"/>
        </w:rPr>
        <w:t xml:space="preserve"> home may build a guest home not to exceed, 600 s</w:t>
      </w:r>
      <w:r w:rsidR="00202A61">
        <w:rPr>
          <w:sz w:val="24"/>
          <w:szCs w:val="24"/>
        </w:rPr>
        <w:t xml:space="preserve">q. </w:t>
      </w:r>
      <w:r w:rsidR="007720C8" w:rsidRPr="00C3370E">
        <w:rPr>
          <w:sz w:val="24"/>
          <w:szCs w:val="24"/>
        </w:rPr>
        <w:t>f</w:t>
      </w:r>
      <w:r w:rsidR="00202A61">
        <w:rPr>
          <w:sz w:val="24"/>
          <w:szCs w:val="24"/>
        </w:rPr>
        <w:t>t.</w:t>
      </w:r>
      <w:r w:rsidR="007720C8" w:rsidRPr="00C3370E">
        <w:rPr>
          <w:sz w:val="24"/>
          <w:szCs w:val="24"/>
        </w:rPr>
        <w:t>)</w:t>
      </w:r>
      <w:r w:rsidR="00757A70" w:rsidRPr="00C3370E">
        <w:rPr>
          <w:sz w:val="24"/>
          <w:szCs w:val="24"/>
        </w:rPr>
        <w:t xml:space="preserve">. </w:t>
      </w:r>
    </w:p>
    <w:p w14:paraId="5E8272A0" w14:textId="3BB2E0E8" w:rsidR="00AB3764" w:rsidRPr="00C3370E" w:rsidRDefault="00757A70" w:rsidP="00790A89">
      <w:pPr>
        <w:pStyle w:val="NoSpacing"/>
        <w:numPr>
          <w:ilvl w:val="0"/>
          <w:numId w:val="6"/>
        </w:numPr>
        <w:jc w:val="both"/>
        <w:rPr>
          <w:sz w:val="24"/>
          <w:szCs w:val="24"/>
        </w:rPr>
      </w:pPr>
      <w:r w:rsidRPr="00C3370E">
        <w:rPr>
          <w:sz w:val="24"/>
          <w:szCs w:val="24"/>
          <w:u w:val="single"/>
        </w:rPr>
        <w:t>Mobil homes, motor home</w:t>
      </w:r>
      <w:r w:rsidR="00202A61">
        <w:rPr>
          <w:sz w:val="24"/>
          <w:szCs w:val="24"/>
          <w:u w:val="single"/>
        </w:rPr>
        <w:t>s</w:t>
      </w:r>
      <w:r w:rsidRPr="00C3370E">
        <w:rPr>
          <w:sz w:val="24"/>
          <w:szCs w:val="24"/>
          <w:u w:val="single"/>
        </w:rPr>
        <w:t xml:space="preserve">, camper trailers </w:t>
      </w:r>
      <w:r w:rsidRPr="00C3370E">
        <w:rPr>
          <w:b/>
          <w:sz w:val="24"/>
          <w:szCs w:val="24"/>
          <w:u w:val="single"/>
        </w:rPr>
        <w:t>are not permitted</w:t>
      </w:r>
      <w:r w:rsidRPr="00C3370E">
        <w:rPr>
          <w:sz w:val="24"/>
          <w:szCs w:val="24"/>
        </w:rPr>
        <w:t xml:space="preserve">. These are all considered portable and not a permanent structure.  </w:t>
      </w:r>
      <w:r w:rsidRPr="00C3370E">
        <w:rPr>
          <w:b/>
          <w:sz w:val="24"/>
          <w:szCs w:val="24"/>
          <w:u w:val="single"/>
        </w:rPr>
        <w:t>Only</w:t>
      </w:r>
      <w:r w:rsidRPr="00C3370E">
        <w:rPr>
          <w:sz w:val="24"/>
          <w:szCs w:val="24"/>
        </w:rPr>
        <w:t xml:space="preserve"> site constructed homes or state and county approved manufactured housing is permitted.</w:t>
      </w:r>
    </w:p>
    <w:p w14:paraId="00A4F0F5" w14:textId="77777777" w:rsidR="00AB3764" w:rsidRPr="00C3370E" w:rsidRDefault="00AB3764" w:rsidP="00AB3764">
      <w:pPr>
        <w:pStyle w:val="NoSpacing"/>
        <w:ind w:left="360"/>
        <w:jc w:val="both"/>
        <w:rPr>
          <w:sz w:val="24"/>
          <w:szCs w:val="24"/>
        </w:rPr>
      </w:pPr>
    </w:p>
    <w:p w14:paraId="6B16AAA1" w14:textId="3C411B31" w:rsidR="007720C8" w:rsidRPr="00E5191D" w:rsidRDefault="00E5191D" w:rsidP="00AB3764">
      <w:pPr>
        <w:pStyle w:val="NoSpacing"/>
        <w:jc w:val="both"/>
      </w:pPr>
      <w:r>
        <w:rPr>
          <w:u w:val="single"/>
        </w:rPr>
        <w:t xml:space="preserve">Unattached </w:t>
      </w:r>
      <w:r w:rsidR="00AB3764" w:rsidRPr="00E5191D">
        <w:rPr>
          <w:u w:val="single"/>
        </w:rPr>
        <w:t>Garages</w:t>
      </w:r>
      <w:r w:rsidRPr="00E5191D">
        <w:rPr>
          <w:u w:val="single"/>
        </w:rPr>
        <w:t xml:space="preserve"> and Shops:</w:t>
      </w:r>
      <w:r w:rsidR="00757A70" w:rsidRPr="00E5191D">
        <w:t xml:space="preserve">   </w:t>
      </w:r>
      <w:r w:rsidRPr="00E5191D">
        <w:t>All</w:t>
      </w:r>
      <w:r>
        <w:t xml:space="preserve"> structures 120 s</w:t>
      </w:r>
      <w:r w:rsidR="00202A61">
        <w:t xml:space="preserve">q. </w:t>
      </w:r>
      <w:r>
        <w:t>f</w:t>
      </w:r>
      <w:r w:rsidR="00202A61">
        <w:t>t.</w:t>
      </w:r>
      <w:r>
        <w:t xml:space="preserve"> or larger require a building permit. Shops and unattached garages must be included in the drawing plan submitted for approval.  Unattached shops or garages completed prior to the completion of the home </w:t>
      </w:r>
      <w:r w:rsidRPr="00E5191D">
        <w:rPr>
          <w:b/>
          <w:i/>
        </w:rPr>
        <w:t>may not</w:t>
      </w:r>
      <w:r>
        <w:t xml:space="preserve"> be used or occupied until the Inspector has signed off the project.</w:t>
      </w:r>
    </w:p>
    <w:p w14:paraId="1ACD8231" w14:textId="77777777" w:rsidR="00721072" w:rsidRPr="00C523F7" w:rsidRDefault="00721072" w:rsidP="00721072">
      <w:pPr>
        <w:pStyle w:val="NoSpacing"/>
        <w:jc w:val="both"/>
        <w:rPr>
          <w:sz w:val="20"/>
          <w:szCs w:val="20"/>
        </w:rPr>
      </w:pPr>
      <w:r w:rsidRPr="00C523F7">
        <w:rPr>
          <w:sz w:val="20"/>
          <w:szCs w:val="20"/>
        </w:rPr>
        <w:t>Page 3</w:t>
      </w:r>
    </w:p>
    <w:p w14:paraId="59085922" w14:textId="77777777" w:rsidR="00721072" w:rsidRDefault="00721072" w:rsidP="00721072">
      <w:pPr>
        <w:pStyle w:val="NoSpacing"/>
        <w:jc w:val="both"/>
      </w:pPr>
    </w:p>
    <w:p w14:paraId="698BB9ED" w14:textId="30689735" w:rsidR="00790A89" w:rsidRDefault="00790A89" w:rsidP="00790A89">
      <w:pPr>
        <w:pStyle w:val="NoSpacing"/>
        <w:jc w:val="both"/>
      </w:pPr>
    </w:p>
    <w:p w14:paraId="7267F06B" w14:textId="27E58361" w:rsidR="002D0C6B" w:rsidRDefault="003A4028" w:rsidP="007720C8">
      <w:pPr>
        <w:pStyle w:val="NoSpacing"/>
      </w:pPr>
      <w:r>
        <w:rPr>
          <w:b/>
          <w:u w:val="single"/>
        </w:rPr>
        <w:t xml:space="preserve">Out </w:t>
      </w:r>
      <w:r w:rsidR="002D0C6B" w:rsidRPr="00790A89">
        <w:rPr>
          <w:b/>
          <w:u w:val="single"/>
        </w:rPr>
        <w:t>Buildings</w:t>
      </w:r>
      <w:r w:rsidR="002D0C6B">
        <w:t xml:space="preserve">: </w:t>
      </w:r>
      <w:r w:rsidR="00676085">
        <w:t xml:space="preserve">  </w:t>
      </w:r>
      <w:r w:rsidR="004B0675">
        <w:t xml:space="preserve"> </w:t>
      </w:r>
      <w:r w:rsidR="002D0C6B">
        <w:t>Any structure larger than 120 s</w:t>
      </w:r>
      <w:r w:rsidR="00202A61">
        <w:t xml:space="preserve">q. </w:t>
      </w:r>
      <w:r w:rsidR="002D0C6B">
        <w:t>f</w:t>
      </w:r>
      <w:r w:rsidR="00202A61">
        <w:t>t.</w:t>
      </w:r>
      <w:r w:rsidR="002D0C6B">
        <w:t xml:space="preserve"> requires a building permit. </w:t>
      </w:r>
    </w:p>
    <w:p w14:paraId="775BE5BC" w14:textId="1B89533D" w:rsidR="002771D6" w:rsidRDefault="002771D6" w:rsidP="007720C8">
      <w:pPr>
        <w:pStyle w:val="NoSpacing"/>
      </w:pPr>
    </w:p>
    <w:p w14:paraId="4E303F8F" w14:textId="01D15A4B" w:rsidR="003A4028" w:rsidRDefault="00123C17" w:rsidP="00C72EFD">
      <w:pPr>
        <w:pStyle w:val="NoSpacing"/>
        <w:jc w:val="both"/>
      </w:pPr>
      <w:r w:rsidRPr="00790A89">
        <w:rPr>
          <w:b/>
          <w:u w:val="single"/>
        </w:rPr>
        <w:t>Fencing</w:t>
      </w:r>
      <w:r w:rsidRPr="00790A89">
        <w:rPr>
          <w:b/>
        </w:rPr>
        <w:t>:</w:t>
      </w:r>
      <w:r w:rsidRPr="00123C17">
        <w:t xml:space="preserve"> </w:t>
      </w:r>
      <w:r w:rsidR="003A4028">
        <w:t xml:space="preserve"> </w:t>
      </w:r>
      <w:r>
        <w:t xml:space="preserve"> </w:t>
      </w:r>
      <w:r w:rsidR="00676085">
        <w:t xml:space="preserve">   </w:t>
      </w:r>
      <w:r w:rsidR="003A4028">
        <w:t>Barbe</w:t>
      </w:r>
      <w:r w:rsidR="00202A61">
        <w:t>d</w:t>
      </w:r>
      <w:r w:rsidR="003A4028">
        <w:t xml:space="preserve"> wire fencing is not allowed in the residential community.</w:t>
      </w:r>
      <w:r w:rsidR="002C69E5">
        <w:t xml:space="preserve"> </w:t>
      </w:r>
    </w:p>
    <w:p w14:paraId="11C3CB17" w14:textId="77777777" w:rsidR="003A4028" w:rsidRDefault="003A4028" w:rsidP="00C72EFD">
      <w:pPr>
        <w:pStyle w:val="NoSpacing"/>
        <w:jc w:val="both"/>
      </w:pPr>
    </w:p>
    <w:p w14:paraId="465FF614" w14:textId="2318A736" w:rsidR="00123C17" w:rsidRPr="003A4028" w:rsidRDefault="003A4028" w:rsidP="00C72EFD">
      <w:pPr>
        <w:pStyle w:val="NoSpacing"/>
        <w:jc w:val="both"/>
        <w:rPr>
          <w:i/>
          <w:u w:val="single"/>
        </w:rPr>
      </w:pPr>
      <w:r>
        <w:tab/>
        <w:t xml:space="preserve">     </w:t>
      </w:r>
      <w:r w:rsidR="002C69E5">
        <w:t xml:space="preserve"> </w:t>
      </w:r>
      <w:r w:rsidR="00123C17">
        <w:t xml:space="preserve"> Fences that would</w:t>
      </w:r>
      <w:r w:rsidR="00123C17" w:rsidRPr="002C69E5">
        <w:rPr>
          <w:i/>
          <w:u w:val="single"/>
        </w:rPr>
        <w:t xml:space="preserve"> require a permit</w:t>
      </w:r>
      <w:r w:rsidR="00202A61">
        <w:rPr>
          <w:i/>
          <w:u w:val="single"/>
        </w:rPr>
        <w:t>,</w:t>
      </w:r>
      <w:r w:rsidR="00123C17" w:rsidRPr="002C69E5">
        <w:rPr>
          <w:i/>
          <w:u w:val="single"/>
        </w:rPr>
        <w:t xml:space="preserve"> such as </w:t>
      </w:r>
      <w:r w:rsidR="00123C17" w:rsidRPr="003A4028">
        <w:rPr>
          <w:i/>
          <w:u w:val="single"/>
        </w:rPr>
        <w:t>bloc</w:t>
      </w:r>
      <w:r w:rsidRPr="003A4028">
        <w:rPr>
          <w:i/>
          <w:u w:val="single"/>
        </w:rPr>
        <w:t xml:space="preserve">k </w:t>
      </w:r>
      <w:r w:rsidR="00123C17" w:rsidRPr="003A4028">
        <w:rPr>
          <w:i/>
          <w:u w:val="single"/>
        </w:rPr>
        <w:t>w</w:t>
      </w:r>
      <w:r w:rsidR="00123C17" w:rsidRPr="00E5191D">
        <w:rPr>
          <w:i/>
          <w:u w:val="single"/>
        </w:rPr>
        <w:t>alls</w:t>
      </w:r>
      <w:r w:rsidR="00202A61">
        <w:rPr>
          <w:i/>
          <w:u w:val="single"/>
        </w:rPr>
        <w:t>,</w:t>
      </w:r>
      <w:r w:rsidR="00123C17" w:rsidRPr="00E5191D">
        <w:rPr>
          <w:i/>
          <w:u w:val="single"/>
        </w:rPr>
        <w:t xml:space="preserve"> </w:t>
      </w:r>
      <w:r w:rsidR="00123C17" w:rsidRPr="00790A89">
        <w:t>s</w:t>
      </w:r>
      <w:r w:rsidR="00123C17">
        <w:t xml:space="preserve">hould be submitted to Building and </w:t>
      </w:r>
      <w:r>
        <w:tab/>
        <w:t xml:space="preserve">   </w:t>
      </w:r>
      <w:r>
        <w:tab/>
        <w:t xml:space="preserve">       </w:t>
      </w:r>
      <w:r w:rsidR="00123C17">
        <w:t xml:space="preserve">Safety for approval.  </w:t>
      </w:r>
      <w:r w:rsidR="002C69E5">
        <w:t xml:space="preserve">Height restrictions and materials </w:t>
      </w:r>
      <w:r>
        <w:t>are listed in</w:t>
      </w:r>
      <w:r w:rsidR="002C69E5">
        <w:t xml:space="preserve"> the Kern County Codes.</w:t>
      </w:r>
    </w:p>
    <w:p w14:paraId="6CF10D95" w14:textId="76A3114D" w:rsidR="00790A89" w:rsidRDefault="00790A89" w:rsidP="00C72EFD">
      <w:pPr>
        <w:pStyle w:val="NoSpacing"/>
        <w:jc w:val="both"/>
      </w:pPr>
    </w:p>
    <w:p w14:paraId="6AE8361D" w14:textId="03D38A1A" w:rsidR="004B0675" w:rsidRDefault="004B0675" w:rsidP="007720C8">
      <w:pPr>
        <w:pStyle w:val="NoSpacing"/>
      </w:pPr>
      <w:r w:rsidRPr="004B0675">
        <w:rPr>
          <w:b/>
          <w:u w:val="single"/>
        </w:rPr>
        <w:t>Pets:</w:t>
      </w:r>
      <w:r>
        <w:t xml:space="preserve"> </w:t>
      </w:r>
      <w:r w:rsidR="00676085">
        <w:t xml:space="preserve">         </w:t>
      </w:r>
      <w:r>
        <w:t xml:space="preserve"> House pets, chicken</w:t>
      </w:r>
      <w:r w:rsidR="00AB3764">
        <w:t>s</w:t>
      </w:r>
      <w:r w:rsidR="00202A61">
        <w:t>,</w:t>
      </w:r>
      <w:r>
        <w:t xml:space="preserve"> and other small animals are quantified by the Kern County </w:t>
      </w:r>
    </w:p>
    <w:p w14:paraId="36808CA2" w14:textId="36FBD806" w:rsidR="00123C17" w:rsidRDefault="004B0675" w:rsidP="007720C8">
      <w:pPr>
        <w:pStyle w:val="NoSpacing"/>
      </w:pPr>
      <w:r>
        <w:t xml:space="preserve">                   </w:t>
      </w:r>
      <w:r w:rsidR="00676085">
        <w:t xml:space="preserve"> </w:t>
      </w:r>
      <w:r>
        <w:t>Animal Control Agency.</w:t>
      </w:r>
    </w:p>
    <w:p w14:paraId="39AD216A" w14:textId="77777777" w:rsidR="00676085" w:rsidRDefault="00676085" w:rsidP="007720C8">
      <w:pPr>
        <w:pStyle w:val="NoSpacing"/>
        <w:rPr>
          <w:u w:val="single"/>
        </w:rPr>
      </w:pPr>
    </w:p>
    <w:p w14:paraId="68CE34EF" w14:textId="769B2A27" w:rsidR="004B0675" w:rsidRDefault="004B0675" w:rsidP="007720C8">
      <w:pPr>
        <w:pStyle w:val="NoSpacing"/>
      </w:pPr>
      <w:r w:rsidRPr="004B0675">
        <w:rPr>
          <w:b/>
          <w:u w:val="single"/>
        </w:rPr>
        <w:t>Livestock:</w:t>
      </w:r>
      <w:r w:rsidRPr="004B0675">
        <w:rPr>
          <w:b/>
        </w:rPr>
        <w:t xml:space="preserve">  </w:t>
      </w:r>
      <w:r>
        <w:t>Livestock are limited per parcel</w:t>
      </w:r>
      <w:r w:rsidR="00AB3764">
        <w:t>,</w:t>
      </w:r>
      <w:r>
        <w:t xml:space="preserve"> </w:t>
      </w:r>
      <w:r w:rsidR="00AB3764">
        <w:t>o</w:t>
      </w:r>
      <w:r>
        <w:t xml:space="preserve">ne large </w:t>
      </w:r>
      <w:r w:rsidR="00676085">
        <w:t xml:space="preserve">4 footed </w:t>
      </w:r>
      <w:r>
        <w:t xml:space="preserve">animal for each ¼ acre.  Livestock </w:t>
      </w:r>
    </w:p>
    <w:p w14:paraId="050C24F6" w14:textId="78C0938E" w:rsidR="004B0675" w:rsidRPr="004B0675" w:rsidRDefault="004B0675" w:rsidP="007720C8">
      <w:pPr>
        <w:pStyle w:val="NoSpacing"/>
      </w:pPr>
      <w:r>
        <w:t xml:space="preserve">                   </w:t>
      </w:r>
      <w:r w:rsidR="00676085">
        <w:t xml:space="preserve"> </w:t>
      </w:r>
      <w:r w:rsidRPr="004B0675">
        <w:t>permitted are:  Goats, Sheep, Horses</w:t>
      </w:r>
      <w:r w:rsidR="00AB3764">
        <w:t>,</w:t>
      </w:r>
      <w:r w:rsidRPr="004B0675">
        <w:t xml:space="preserve"> and Cattle</w:t>
      </w:r>
      <w:r w:rsidR="00676085">
        <w:t>.</w:t>
      </w:r>
    </w:p>
    <w:p w14:paraId="1E633E65" w14:textId="77777777" w:rsidR="004B0675" w:rsidRPr="004B0675" w:rsidRDefault="004B0675" w:rsidP="007720C8">
      <w:pPr>
        <w:pStyle w:val="NoSpacing"/>
      </w:pPr>
    </w:p>
    <w:p w14:paraId="350533D5" w14:textId="77777777" w:rsidR="00676085" w:rsidRDefault="00107FE8" w:rsidP="005B61FA">
      <w:pPr>
        <w:pStyle w:val="NoSpacing"/>
      </w:pPr>
      <w:r w:rsidRPr="00107FE8">
        <w:rPr>
          <w:b/>
          <w:u w:val="single"/>
        </w:rPr>
        <w:t>Noise</w:t>
      </w:r>
      <w:r>
        <w:rPr>
          <w:b/>
          <w:u w:val="single"/>
        </w:rPr>
        <w:t xml:space="preserve"> Level:</w:t>
      </w:r>
      <w:r>
        <w:t xml:space="preserve">  Kern County Ordinances</w:t>
      </w:r>
      <w:r w:rsidR="00676085">
        <w:t xml:space="preserve"> </w:t>
      </w:r>
      <w:r>
        <w:t>concerning noise</w:t>
      </w:r>
      <w:r w:rsidR="00676085">
        <w:t xml:space="preserve"> apply in MMCSD</w:t>
      </w:r>
      <w:r>
        <w:t xml:space="preserve">.  Sounds travels far in the open </w:t>
      </w:r>
      <w:r w:rsidR="00676085">
        <w:t xml:space="preserve">             </w:t>
      </w:r>
    </w:p>
    <w:p w14:paraId="5AEBD600" w14:textId="05D8E327" w:rsidR="00676085" w:rsidRDefault="00676085" w:rsidP="005B61FA">
      <w:pPr>
        <w:pStyle w:val="NoSpacing"/>
      </w:pPr>
      <w:r>
        <w:t xml:space="preserve">                        </w:t>
      </w:r>
      <w:r w:rsidR="00107FE8">
        <w:t xml:space="preserve">areas in MMCSD.  </w:t>
      </w:r>
      <w:r>
        <w:t>4 things to consider before building in MMCSD:</w:t>
      </w:r>
      <w:r>
        <w:tab/>
      </w:r>
    </w:p>
    <w:p w14:paraId="624E1EDB" w14:textId="3BEE8BA4" w:rsidR="005B61FA" w:rsidRDefault="00676085" w:rsidP="00676085">
      <w:pPr>
        <w:pStyle w:val="NoSpacing"/>
        <w:numPr>
          <w:ilvl w:val="0"/>
          <w:numId w:val="7"/>
        </w:numPr>
      </w:pPr>
      <w:r>
        <w:t>Residents may need to get up early for work.  Respect night curfew hours.</w:t>
      </w:r>
    </w:p>
    <w:p w14:paraId="496FEA65" w14:textId="77777777" w:rsidR="003A4028" w:rsidRDefault="003A4028" w:rsidP="003A4028">
      <w:pPr>
        <w:pStyle w:val="NoSpacing"/>
        <w:ind w:left="2520"/>
      </w:pPr>
    </w:p>
    <w:p w14:paraId="7D5486CE" w14:textId="68F4182A" w:rsidR="00676085" w:rsidRDefault="00E269D9" w:rsidP="003A4028">
      <w:pPr>
        <w:pStyle w:val="NoSpacing"/>
        <w:numPr>
          <w:ilvl w:val="0"/>
          <w:numId w:val="7"/>
        </w:numPr>
      </w:pPr>
      <w:r>
        <w:t>Tract 3117 on the east side borders a glider port.  During daylight hours small air craft may take off and land numerous times a day.</w:t>
      </w:r>
      <w:r w:rsidR="003A4028">
        <w:t xml:space="preserve">  </w:t>
      </w:r>
    </w:p>
    <w:p w14:paraId="6E3BB0F5" w14:textId="77777777" w:rsidR="003A4028" w:rsidRDefault="003A4028" w:rsidP="00C523F7">
      <w:pPr>
        <w:pStyle w:val="NoSpacing"/>
        <w:ind w:left="2520"/>
      </w:pPr>
    </w:p>
    <w:p w14:paraId="21F2F856" w14:textId="48FA2ACF" w:rsidR="00E269D9" w:rsidRDefault="00E269D9" w:rsidP="00676085">
      <w:pPr>
        <w:pStyle w:val="NoSpacing"/>
        <w:numPr>
          <w:ilvl w:val="0"/>
          <w:numId w:val="7"/>
        </w:numPr>
      </w:pPr>
      <w:r>
        <w:t>A limited number of farm animals are al</w:t>
      </w:r>
      <w:r w:rsidR="00C523F7">
        <w:t>lowed</w:t>
      </w:r>
      <w:r>
        <w:t xml:space="preserve"> in MMCSD.  The sound of farm animals comes with living in </w:t>
      </w:r>
      <w:r w:rsidR="00C523F7">
        <w:t>the community</w:t>
      </w:r>
      <w:r>
        <w:t>.</w:t>
      </w:r>
    </w:p>
    <w:p w14:paraId="68FC68F3" w14:textId="77777777" w:rsidR="00C523F7" w:rsidRDefault="00C523F7" w:rsidP="00C523F7">
      <w:pPr>
        <w:pStyle w:val="NoSpacing"/>
        <w:ind w:left="2520"/>
      </w:pPr>
    </w:p>
    <w:p w14:paraId="25CA20FF" w14:textId="03F0F036" w:rsidR="00676085" w:rsidRDefault="00E269D9" w:rsidP="00C523F7">
      <w:pPr>
        <w:pStyle w:val="NoSpacing"/>
        <w:numPr>
          <w:ilvl w:val="0"/>
          <w:numId w:val="7"/>
        </w:numPr>
        <w:jc w:val="both"/>
      </w:pPr>
      <w:r>
        <w:t>Fire Water Tank and Glider Port are located on the east side of tract 3117.  Fire crews and helicopters utilize both of these resources when needed.  Th</w:t>
      </w:r>
      <w:r w:rsidR="00202A61">
        <w:t>e</w:t>
      </w:r>
      <w:r>
        <w:t xml:space="preserve"> noise level during daylight hours when these locations are being utilized is extremely high, and unavoidable.</w:t>
      </w:r>
    </w:p>
    <w:p w14:paraId="7457D60E" w14:textId="77777777" w:rsidR="00107FE8" w:rsidRDefault="00107FE8" w:rsidP="005B61FA">
      <w:pPr>
        <w:pStyle w:val="NoSpacing"/>
        <w:jc w:val="center"/>
        <w:rPr>
          <w:sz w:val="28"/>
          <w:szCs w:val="28"/>
          <w:u w:val="single"/>
        </w:rPr>
      </w:pPr>
    </w:p>
    <w:p w14:paraId="5D557849" w14:textId="77777777" w:rsidR="00107FE8" w:rsidRDefault="00107FE8" w:rsidP="005B61FA">
      <w:pPr>
        <w:pStyle w:val="NoSpacing"/>
        <w:jc w:val="center"/>
        <w:rPr>
          <w:sz w:val="28"/>
          <w:szCs w:val="28"/>
          <w:u w:val="single"/>
        </w:rPr>
      </w:pPr>
    </w:p>
    <w:p w14:paraId="492EB2BA" w14:textId="77777777" w:rsidR="007D3EDC" w:rsidRDefault="007D3EDC" w:rsidP="007D3EDC">
      <w:pPr>
        <w:pStyle w:val="NoSpacing"/>
      </w:pPr>
      <w:r w:rsidRPr="001F3067">
        <w:rPr>
          <w:b/>
          <w:bCs/>
          <w:u w:val="single"/>
        </w:rPr>
        <w:t>Utilities</w:t>
      </w:r>
      <w:r>
        <w:rPr>
          <w:u w:val="single"/>
        </w:rPr>
        <w:t>:</w:t>
      </w:r>
      <w:r>
        <w:t xml:space="preserve">   </w:t>
      </w:r>
      <w:r w:rsidRPr="006175BD">
        <w:rPr>
          <w:b/>
        </w:rPr>
        <w:t>Only some</w:t>
      </w:r>
      <w:r>
        <w:t xml:space="preserve"> parcels have power and/or land line phone service.  </w:t>
      </w:r>
    </w:p>
    <w:p w14:paraId="1F8B606A" w14:textId="77777777" w:rsidR="007D3EDC" w:rsidRDefault="007D3EDC" w:rsidP="007D3EDC">
      <w:pPr>
        <w:pStyle w:val="NoSpacing"/>
      </w:pPr>
    </w:p>
    <w:p w14:paraId="40FE89FD" w14:textId="77777777" w:rsidR="007D3EDC" w:rsidRDefault="007D3EDC" w:rsidP="007D3EDC">
      <w:pPr>
        <w:pStyle w:val="NoSpacing"/>
        <w:numPr>
          <w:ilvl w:val="0"/>
          <w:numId w:val="4"/>
        </w:numPr>
      </w:pPr>
      <w:r w:rsidRPr="00F17DD1">
        <w:rPr>
          <w:b/>
        </w:rPr>
        <w:t>Water</w:t>
      </w:r>
      <w:r>
        <w:rPr>
          <w:b/>
        </w:rPr>
        <w:t xml:space="preserve">:   </w:t>
      </w:r>
      <w:r>
        <w:t xml:space="preserve">Is supplied by a well drilled on the parcel it will serve.   </w:t>
      </w:r>
      <w:r w:rsidRPr="001F3067">
        <w:rPr>
          <w:b/>
          <w:bCs/>
          <w:u w:val="single"/>
        </w:rPr>
        <w:t>No well shares are permitted</w:t>
      </w:r>
      <w:r>
        <w:t xml:space="preserve">.  </w:t>
      </w:r>
    </w:p>
    <w:p w14:paraId="000093B1" w14:textId="77777777" w:rsidR="007D3EDC" w:rsidRDefault="007D3EDC" w:rsidP="007D3EDC">
      <w:pPr>
        <w:pStyle w:val="NoSpacing"/>
        <w:ind w:left="720"/>
      </w:pPr>
    </w:p>
    <w:p w14:paraId="312EAC8B" w14:textId="77777777" w:rsidR="007D3EDC" w:rsidRDefault="007D3EDC" w:rsidP="007D3EDC">
      <w:pPr>
        <w:pStyle w:val="NoSpacing"/>
        <w:numPr>
          <w:ilvl w:val="0"/>
          <w:numId w:val="4"/>
        </w:numPr>
      </w:pPr>
      <w:r w:rsidRPr="00F17DD1">
        <w:rPr>
          <w:b/>
        </w:rPr>
        <w:t>Electricity</w:t>
      </w:r>
      <w:r>
        <w:rPr>
          <w:b/>
        </w:rPr>
        <w:t>:</w:t>
      </w:r>
      <w:r>
        <w:t xml:space="preserve">  Owners of parcels without power may contract with Edison to bring power to the parcel (contact the district office to obtain an encroachment permit) or install off grid power systems. </w:t>
      </w:r>
    </w:p>
    <w:p w14:paraId="669E0FA9" w14:textId="77777777" w:rsidR="007D3EDC" w:rsidRDefault="007D3EDC" w:rsidP="007D3EDC">
      <w:pPr>
        <w:pStyle w:val="NoSpacing"/>
        <w:ind w:left="720"/>
      </w:pPr>
    </w:p>
    <w:p w14:paraId="58CBB2BD" w14:textId="77777777" w:rsidR="007D3EDC" w:rsidRDefault="007D3EDC" w:rsidP="007D3EDC">
      <w:pPr>
        <w:pStyle w:val="NoSpacing"/>
        <w:numPr>
          <w:ilvl w:val="0"/>
          <w:numId w:val="4"/>
        </w:numPr>
      </w:pPr>
      <w:r w:rsidRPr="00F17DD1">
        <w:rPr>
          <w:b/>
        </w:rPr>
        <w:t>Sewage</w:t>
      </w:r>
      <w:r>
        <w:rPr>
          <w:b/>
        </w:rPr>
        <w:t xml:space="preserve">: </w:t>
      </w:r>
      <w:r>
        <w:t xml:space="preserve"> ALL parcels must install a septic system.  </w:t>
      </w:r>
    </w:p>
    <w:p w14:paraId="1994EF87" w14:textId="77777777" w:rsidR="007D3EDC" w:rsidRDefault="007D3EDC" w:rsidP="007D3EDC">
      <w:pPr>
        <w:pStyle w:val="NoSpacing"/>
        <w:ind w:left="720"/>
      </w:pPr>
    </w:p>
    <w:p w14:paraId="01B5D2FB" w14:textId="77777777" w:rsidR="007D3EDC" w:rsidRDefault="007D3EDC" w:rsidP="007D3EDC">
      <w:pPr>
        <w:pStyle w:val="NoSpacing"/>
        <w:numPr>
          <w:ilvl w:val="0"/>
          <w:numId w:val="4"/>
        </w:numPr>
      </w:pPr>
      <w:r w:rsidRPr="00F17DD1">
        <w:rPr>
          <w:b/>
        </w:rPr>
        <w:t>Propane</w:t>
      </w:r>
      <w:r>
        <w:rPr>
          <w:b/>
        </w:rPr>
        <w:t xml:space="preserve">:  </w:t>
      </w:r>
      <w:r w:rsidRPr="0075476C">
        <w:rPr>
          <w:bCs/>
        </w:rPr>
        <w:t>This</w:t>
      </w:r>
      <w:r>
        <w:t xml:space="preserve"> is the most common choice for heating water, homes, and for cooking due to the cost of electricity.</w:t>
      </w:r>
    </w:p>
    <w:p w14:paraId="376B9EDB" w14:textId="77777777" w:rsidR="007D3EDC" w:rsidRDefault="007D3EDC" w:rsidP="007D3EDC">
      <w:pPr>
        <w:pStyle w:val="NoSpacing"/>
        <w:ind w:left="720"/>
      </w:pPr>
    </w:p>
    <w:p w14:paraId="36BA0FD4" w14:textId="77777777" w:rsidR="007D3EDC" w:rsidRDefault="007D3EDC" w:rsidP="007D3EDC">
      <w:pPr>
        <w:pStyle w:val="NoSpacing"/>
        <w:numPr>
          <w:ilvl w:val="0"/>
          <w:numId w:val="4"/>
        </w:numPr>
      </w:pPr>
      <w:r w:rsidRPr="00F17DD1">
        <w:rPr>
          <w:b/>
        </w:rPr>
        <w:t>Phone</w:t>
      </w:r>
      <w:r>
        <w:t xml:space="preserve"> </w:t>
      </w:r>
      <w:r w:rsidRPr="0075476C">
        <w:rPr>
          <w:b/>
          <w:bCs/>
        </w:rPr>
        <w:t>Service</w:t>
      </w:r>
      <w:r>
        <w:t xml:space="preserve">:  Service is provided to some parcels via landline.  Contact AT&amp;T to have lines brought to your parcel (obtain an encroachment permit from MMCSD) </w:t>
      </w:r>
    </w:p>
    <w:p w14:paraId="1AFE0173" w14:textId="77777777" w:rsidR="007D3EDC" w:rsidRDefault="007D3EDC" w:rsidP="007D3EDC">
      <w:pPr>
        <w:pStyle w:val="NoSpacing"/>
        <w:ind w:left="720"/>
      </w:pPr>
    </w:p>
    <w:p w14:paraId="1D8A4C8E" w14:textId="77777777" w:rsidR="007D3EDC" w:rsidRDefault="007D3EDC" w:rsidP="007D3EDC">
      <w:pPr>
        <w:pStyle w:val="NoSpacing"/>
        <w:jc w:val="center"/>
      </w:pPr>
    </w:p>
    <w:p w14:paraId="5DA7AAC4" w14:textId="77777777" w:rsidR="007D3EDC" w:rsidRDefault="007D3EDC" w:rsidP="007D3EDC">
      <w:pPr>
        <w:pStyle w:val="NoSpacing"/>
        <w:jc w:val="center"/>
      </w:pPr>
      <w:r w:rsidRPr="0075476C">
        <w:rPr>
          <w:b/>
          <w:bCs/>
          <w:u w:val="single"/>
        </w:rPr>
        <w:t>Trash Service</w:t>
      </w:r>
      <w:r>
        <w:t>:  Trash service is available from Waste Management; in the past they have not picked up trash in bad weather.  Currently, household trash can be taken to the dump at no charge to residents.  Trash accumulating on a property is a health and safety concern and will be reported to KCCC.</w:t>
      </w:r>
    </w:p>
    <w:p w14:paraId="4E049C93" w14:textId="49B3ECD7" w:rsidR="00C523F7" w:rsidRDefault="00721072" w:rsidP="00C523F7">
      <w:pPr>
        <w:pStyle w:val="NoSpacing"/>
        <w:jc w:val="center"/>
        <w:rPr>
          <w:sz w:val="20"/>
          <w:szCs w:val="20"/>
        </w:rPr>
      </w:pPr>
      <w:r>
        <w:rPr>
          <w:sz w:val="20"/>
          <w:szCs w:val="20"/>
        </w:rPr>
        <w:t>-</w:t>
      </w:r>
      <w:r w:rsidRPr="00C523F7">
        <w:rPr>
          <w:sz w:val="20"/>
          <w:szCs w:val="20"/>
        </w:rPr>
        <w:t>The End</w:t>
      </w:r>
      <w:r>
        <w:rPr>
          <w:sz w:val="20"/>
          <w:szCs w:val="20"/>
        </w:rPr>
        <w:t xml:space="preserve"> -</w:t>
      </w:r>
    </w:p>
    <w:p w14:paraId="044F107A" w14:textId="7F8F532B" w:rsidR="007D3EDC" w:rsidRPr="00C523F7" w:rsidRDefault="00721072" w:rsidP="00C523F7">
      <w:pPr>
        <w:pStyle w:val="NoSpacing"/>
        <w:jc w:val="center"/>
        <w:rPr>
          <w:sz w:val="20"/>
          <w:szCs w:val="20"/>
        </w:rPr>
      </w:pPr>
      <w:r>
        <w:rPr>
          <w:sz w:val="20"/>
          <w:szCs w:val="20"/>
        </w:rPr>
        <w:lastRenderedPageBreak/>
        <w:t>…</w:t>
      </w:r>
      <w:bookmarkStart w:id="1" w:name="_GoBack"/>
      <w:bookmarkEnd w:id="1"/>
      <w:r w:rsidR="00C523F7">
        <w:rPr>
          <w:sz w:val="20"/>
          <w:szCs w:val="20"/>
        </w:rPr>
        <w:t xml:space="preserve"> </w:t>
      </w:r>
    </w:p>
    <w:p w14:paraId="66F7D7DD" w14:textId="77777777" w:rsidR="00107FE8" w:rsidRDefault="00107FE8" w:rsidP="005B61FA">
      <w:pPr>
        <w:pStyle w:val="NoSpacing"/>
        <w:jc w:val="center"/>
        <w:rPr>
          <w:sz w:val="28"/>
          <w:szCs w:val="28"/>
          <w:u w:val="single"/>
        </w:rPr>
      </w:pPr>
    </w:p>
    <w:p w14:paraId="0CFDD53A" w14:textId="77777777" w:rsidR="00107FE8" w:rsidRDefault="00107FE8" w:rsidP="005B61FA">
      <w:pPr>
        <w:pStyle w:val="NoSpacing"/>
        <w:jc w:val="center"/>
        <w:rPr>
          <w:sz w:val="28"/>
          <w:szCs w:val="28"/>
          <w:u w:val="single"/>
        </w:rPr>
      </w:pPr>
    </w:p>
    <w:p w14:paraId="22A5A509" w14:textId="77777777" w:rsidR="00107FE8" w:rsidRDefault="00107FE8" w:rsidP="005B61FA">
      <w:pPr>
        <w:pStyle w:val="NoSpacing"/>
        <w:jc w:val="center"/>
        <w:rPr>
          <w:sz w:val="28"/>
          <w:szCs w:val="28"/>
          <w:u w:val="single"/>
        </w:rPr>
      </w:pPr>
    </w:p>
    <w:p w14:paraId="202D5714" w14:textId="77777777" w:rsidR="00107FE8" w:rsidRDefault="00107FE8" w:rsidP="005B61FA">
      <w:pPr>
        <w:pStyle w:val="NoSpacing"/>
        <w:jc w:val="center"/>
        <w:rPr>
          <w:sz w:val="28"/>
          <w:szCs w:val="28"/>
          <w:u w:val="single"/>
        </w:rPr>
      </w:pPr>
    </w:p>
    <w:p w14:paraId="6C0E8D52" w14:textId="77777777" w:rsidR="00107FE8" w:rsidRDefault="00107FE8" w:rsidP="005B61FA">
      <w:pPr>
        <w:pStyle w:val="NoSpacing"/>
        <w:jc w:val="center"/>
        <w:rPr>
          <w:sz w:val="28"/>
          <w:szCs w:val="28"/>
          <w:u w:val="single"/>
        </w:rPr>
      </w:pPr>
    </w:p>
    <w:sectPr w:rsidR="00107FE8" w:rsidSect="00156A60">
      <w:footerReference w:type="default" r:id="rId8"/>
      <w:pgSz w:w="12240" w:h="15840"/>
      <w:pgMar w:top="720" w:right="1440" w:bottom="288"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AFF5D" w14:textId="77777777" w:rsidR="00D33645" w:rsidRDefault="00D33645" w:rsidP="00E776BB">
      <w:pPr>
        <w:spacing w:after="0" w:line="240" w:lineRule="auto"/>
      </w:pPr>
      <w:r>
        <w:separator/>
      </w:r>
    </w:p>
  </w:endnote>
  <w:endnote w:type="continuationSeparator" w:id="0">
    <w:p w14:paraId="396703A9" w14:textId="77777777" w:rsidR="00D33645" w:rsidRDefault="00D33645" w:rsidP="00E7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crosoft JhengHei Light">
    <w:panose1 w:val="020B0304030504040204"/>
    <w:charset w:val="88"/>
    <w:family w:val="swiss"/>
    <w:pitch w:val="variable"/>
    <w:sig w:usb0="8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C5E6F" w14:textId="77B3D2D6" w:rsidR="00156A60" w:rsidRPr="00F27A0D" w:rsidRDefault="00156A60" w:rsidP="00156A60">
    <w:pPr>
      <w:pStyle w:val="Footer"/>
      <w:jc w:val="center"/>
      <w:rPr>
        <w:color w:val="385623" w:themeColor="accent6" w:themeShade="80"/>
      </w:rPr>
    </w:pPr>
    <w:r w:rsidRPr="00F27A0D">
      <w:rPr>
        <w:color w:val="385623" w:themeColor="accent6" w:themeShade="80"/>
      </w:rPr>
      <w:t>Mountain Meadows Community Services District</w:t>
    </w:r>
  </w:p>
  <w:p w14:paraId="5596D43B" w14:textId="4F66587A" w:rsidR="00156A60" w:rsidRPr="00F27A0D" w:rsidRDefault="00156A60" w:rsidP="00156A60">
    <w:pPr>
      <w:pStyle w:val="Footer"/>
      <w:jc w:val="center"/>
      <w:rPr>
        <w:color w:val="385623" w:themeColor="accent6" w:themeShade="80"/>
      </w:rPr>
    </w:pPr>
    <w:r w:rsidRPr="00F27A0D">
      <w:rPr>
        <w:color w:val="385623" w:themeColor="accent6" w:themeShade="80"/>
      </w:rPr>
      <w:t>Estate Residential Community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87F22" w14:textId="77777777" w:rsidR="00D33645" w:rsidRDefault="00D33645" w:rsidP="00E776BB">
      <w:pPr>
        <w:spacing w:after="0" w:line="240" w:lineRule="auto"/>
      </w:pPr>
      <w:r>
        <w:separator/>
      </w:r>
    </w:p>
  </w:footnote>
  <w:footnote w:type="continuationSeparator" w:id="0">
    <w:p w14:paraId="095A9387" w14:textId="77777777" w:rsidR="00D33645" w:rsidRDefault="00D33645" w:rsidP="00E77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4818"/>
    <w:multiLevelType w:val="hybridMultilevel"/>
    <w:tmpl w:val="F64C66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36709"/>
    <w:multiLevelType w:val="hybridMultilevel"/>
    <w:tmpl w:val="6BE240D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76F34C0"/>
    <w:multiLevelType w:val="hybridMultilevel"/>
    <w:tmpl w:val="B2F05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C27AC"/>
    <w:multiLevelType w:val="multilevel"/>
    <w:tmpl w:val="7C0C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FC3CAA"/>
    <w:multiLevelType w:val="hybridMultilevel"/>
    <w:tmpl w:val="FE7A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2A1A00"/>
    <w:multiLevelType w:val="multilevel"/>
    <w:tmpl w:val="339E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4D0B58"/>
    <w:multiLevelType w:val="hybridMultilevel"/>
    <w:tmpl w:val="C7BAAD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BB"/>
    <w:rsid w:val="00000CA3"/>
    <w:rsid w:val="00053D6A"/>
    <w:rsid w:val="000F5747"/>
    <w:rsid w:val="00106DB3"/>
    <w:rsid w:val="00107FE8"/>
    <w:rsid w:val="00123C17"/>
    <w:rsid w:val="00131569"/>
    <w:rsid w:val="00156A60"/>
    <w:rsid w:val="00165F63"/>
    <w:rsid w:val="00190F81"/>
    <w:rsid w:val="001E217A"/>
    <w:rsid w:val="001F3067"/>
    <w:rsid w:val="001F6662"/>
    <w:rsid w:val="00200EC7"/>
    <w:rsid w:val="00202A61"/>
    <w:rsid w:val="002310D9"/>
    <w:rsid w:val="00237B30"/>
    <w:rsid w:val="0024314A"/>
    <w:rsid w:val="002771D6"/>
    <w:rsid w:val="002C69E5"/>
    <w:rsid w:val="002D0C6B"/>
    <w:rsid w:val="002D26CA"/>
    <w:rsid w:val="003317FC"/>
    <w:rsid w:val="003A4028"/>
    <w:rsid w:val="003D7EE5"/>
    <w:rsid w:val="003F0E2D"/>
    <w:rsid w:val="003F5878"/>
    <w:rsid w:val="004307C8"/>
    <w:rsid w:val="00447390"/>
    <w:rsid w:val="00475B93"/>
    <w:rsid w:val="00497615"/>
    <w:rsid w:val="004B0675"/>
    <w:rsid w:val="004E33D4"/>
    <w:rsid w:val="004E5BA9"/>
    <w:rsid w:val="005171F5"/>
    <w:rsid w:val="005260A5"/>
    <w:rsid w:val="005358A6"/>
    <w:rsid w:val="005B61FA"/>
    <w:rsid w:val="00605D01"/>
    <w:rsid w:val="006175BD"/>
    <w:rsid w:val="006552A5"/>
    <w:rsid w:val="00676085"/>
    <w:rsid w:val="006C01F3"/>
    <w:rsid w:val="00714871"/>
    <w:rsid w:val="00716511"/>
    <w:rsid w:val="00721072"/>
    <w:rsid w:val="00740ADC"/>
    <w:rsid w:val="0075476C"/>
    <w:rsid w:val="00757A70"/>
    <w:rsid w:val="007720C8"/>
    <w:rsid w:val="00790A89"/>
    <w:rsid w:val="007B68C4"/>
    <w:rsid w:val="007D3931"/>
    <w:rsid w:val="007D3EDC"/>
    <w:rsid w:val="007E3F6D"/>
    <w:rsid w:val="00805B5F"/>
    <w:rsid w:val="00820F75"/>
    <w:rsid w:val="00934B00"/>
    <w:rsid w:val="00963D99"/>
    <w:rsid w:val="00973685"/>
    <w:rsid w:val="00990305"/>
    <w:rsid w:val="009C33B7"/>
    <w:rsid w:val="009E1189"/>
    <w:rsid w:val="00A66C84"/>
    <w:rsid w:val="00A77058"/>
    <w:rsid w:val="00AB3764"/>
    <w:rsid w:val="00AB6ECF"/>
    <w:rsid w:val="00AF3A50"/>
    <w:rsid w:val="00B50CA9"/>
    <w:rsid w:val="00B54AE6"/>
    <w:rsid w:val="00BE320A"/>
    <w:rsid w:val="00BF45A4"/>
    <w:rsid w:val="00C20531"/>
    <w:rsid w:val="00C3370E"/>
    <w:rsid w:val="00C341B2"/>
    <w:rsid w:val="00C523F7"/>
    <w:rsid w:val="00C70D06"/>
    <w:rsid w:val="00C72EFD"/>
    <w:rsid w:val="00CB30AF"/>
    <w:rsid w:val="00CD002C"/>
    <w:rsid w:val="00D33645"/>
    <w:rsid w:val="00DA19F2"/>
    <w:rsid w:val="00DE1EE5"/>
    <w:rsid w:val="00E15AE6"/>
    <w:rsid w:val="00E269D9"/>
    <w:rsid w:val="00E41181"/>
    <w:rsid w:val="00E5191D"/>
    <w:rsid w:val="00E776BB"/>
    <w:rsid w:val="00EB5225"/>
    <w:rsid w:val="00EE3588"/>
    <w:rsid w:val="00F17A68"/>
    <w:rsid w:val="00F17DD1"/>
    <w:rsid w:val="00F25857"/>
    <w:rsid w:val="00F27A0D"/>
    <w:rsid w:val="00F5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8C548"/>
  <w15:chartTrackingRefBased/>
  <w15:docId w15:val="{4F9997E8-F566-497A-A311-8AAF5CD3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6BB"/>
  </w:style>
  <w:style w:type="paragraph" w:styleId="Footer">
    <w:name w:val="footer"/>
    <w:basedOn w:val="Normal"/>
    <w:link w:val="FooterChar"/>
    <w:uiPriority w:val="99"/>
    <w:unhideWhenUsed/>
    <w:rsid w:val="00E77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6BB"/>
  </w:style>
  <w:style w:type="character" w:styleId="Hyperlink">
    <w:name w:val="Hyperlink"/>
    <w:basedOn w:val="DefaultParagraphFont"/>
    <w:uiPriority w:val="99"/>
    <w:unhideWhenUsed/>
    <w:rsid w:val="00E776BB"/>
    <w:rPr>
      <w:color w:val="0563C1" w:themeColor="hyperlink"/>
      <w:u w:val="single"/>
    </w:rPr>
  </w:style>
  <w:style w:type="character" w:styleId="UnresolvedMention">
    <w:name w:val="Unresolved Mention"/>
    <w:basedOn w:val="DefaultParagraphFont"/>
    <w:uiPriority w:val="99"/>
    <w:semiHidden/>
    <w:unhideWhenUsed/>
    <w:rsid w:val="00E776BB"/>
    <w:rPr>
      <w:color w:val="605E5C"/>
      <w:shd w:val="clear" w:color="auto" w:fill="E1DFDD"/>
    </w:rPr>
  </w:style>
  <w:style w:type="paragraph" w:styleId="ListParagraph">
    <w:name w:val="List Paragraph"/>
    <w:basedOn w:val="Normal"/>
    <w:uiPriority w:val="34"/>
    <w:qFormat/>
    <w:rsid w:val="00E776BB"/>
    <w:pPr>
      <w:ind w:left="720"/>
      <w:contextualSpacing/>
    </w:pPr>
  </w:style>
  <w:style w:type="paragraph" w:styleId="NoSpacing">
    <w:name w:val="No Spacing"/>
    <w:uiPriority w:val="1"/>
    <w:qFormat/>
    <w:rsid w:val="003317FC"/>
    <w:pPr>
      <w:spacing w:after="0" w:line="240" w:lineRule="auto"/>
    </w:pPr>
  </w:style>
  <w:style w:type="paragraph" w:styleId="NormalWeb">
    <w:name w:val="Normal (Web)"/>
    <w:basedOn w:val="Normal"/>
    <w:uiPriority w:val="99"/>
    <w:semiHidden/>
    <w:unhideWhenUsed/>
    <w:rsid w:val="00DE1E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4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27239">
      <w:bodyDiv w:val="1"/>
      <w:marLeft w:val="0"/>
      <w:marRight w:val="0"/>
      <w:marTop w:val="0"/>
      <w:marBottom w:val="0"/>
      <w:divBdr>
        <w:top w:val="none" w:sz="0" w:space="0" w:color="auto"/>
        <w:left w:val="none" w:sz="0" w:space="0" w:color="auto"/>
        <w:bottom w:val="none" w:sz="0" w:space="0" w:color="auto"/>
        <w:right w:val="none" w:sz="0" w:space="0" w:color="auto"/>
      </w:divBdr>
      <w:divsChild>
        <w:div w:id="2103791917">
          <w:marLeft w:val="0"/>
          <w:marRight w:val="0"/>
          <w:marTop w:val="0"/>
          <w:marBottom w:val="0"/>
          <w:divBdr>
            <w:top w:val="none" w:sz="0" w:space="0" w:color="auto"/>
            <w:left w:val="none" w:sz="0" w:space="0" w:color="auto"/>
            <w:bottom w:val="none" w:sz="0" w:space="0" w:color="auto"/>
            <w:right w:val="none" w:sz="0" w:space="0" w:color="auto"/>
          </w:divBdr>
        </w:div>
      </w:divsChild>
    </w:div>
    <w:div w:id="1233850782">
      <w:bodyDiv w:val="1"/>
      <w:marLeft w:val="0"/>
      <w:marRight w:val="0"/>
      <w:marTop w:val="0"/>
      <w:marBottom w:val="0"/>
      <w:divBdr>
        <w:top w:val="none" w:sz="0" w:space="0" w:color="auto"/>
        <w:left w:val="none" w:sz="0" w:space="0" w:color="auto"/>
        <w:bottom w:val="none" w:sz="0" w:space="0" w:color="auto"/>
        <w:right w:val="none" w:sz="0" w:space="0" w:color="auto"/>
      </w:divBdr>
    </w:div>
    <w:div w:id="1401560906">
      <w:bodyDiv w:val="1"/>
      <w:marLeft w:val="0"/>
      <w:marRight w:val="0"/>
      <w:marTop w:val="0"/>
      <w:marBottom w:val="0"/>
      <w:divBdr>
        <w:top w:val="none" w:sz="0" w:space="0" w:color="auto"/>
        <w:left w:val="none" w:sz="0" w:space="0" w:color="auto"/>
        <w:bottom w:val="none" w:sz="0" w:space="0" w:color="auto"/>
        <w:right w:val="none" w:sz="0" w:space="0" w:color="auto"/>
      </w:divBdr>
    </w:div>
    <w:div w:id="1547571270">
      <w:bodyDiv w:val="1"/>
      <w:marLeft w:val="0"/>
      <w:marRight w:val="0"/>
      <w:marTop w:val="0"/>
      <w:marBottom w:val="0"/>
      <w:divBdr>
        <w:top w:val="none" w:sz="0" w:space="0" w:color="auto"/>
        <w:left w:val="none" w:sz="0" w:space="0" w:color="auto"/>
        <w:bottom w:val="none" w:sz="0" w:space="0" w:color="auto"/>
        <w:right w:val="none" w:sz="0" w:space="0" w:color="auto"/>
      </w:divBdr>
    </w:div>
    <w:div w:id="2020891111">
      <w:bodyDiv w:val="1"/>
      <w:marLeft w:val="0"/>
      <w:marRight w:val="0"/>
      <w:marTop w:val="0"/>
      <w:marBottom w:val="0"/>
      <w:divBdr>
        <w:top w:val="none" w:sz="0" w:space="0" w:color="auto"/>
        <w:left w:val="none" w:sz="0" w:space="0" w:color="auto"/>
        <w:bottom w:val="none" w:sz="0" w:space="0" w:color="auto"/>
        <w:right w:val="none" w:sz="0" w:space="0" w:color="auto"/>
      </w:divBdr>
      <w:divsChild>
        <w:div w:id="532113802">
          <w:marLeft w:val="0"/>
          <w:marRight w:val="0"/>
          <w:marTop w:val="0"/>
          <w:marBottom w:val="0"/>
          <w:divBdr>
            <w:top w:val="none" w:sz="0" w:space="0" w:color="auto"/>
            <w:left w:val="none" w:sz="0" w:space="0" w:color="auto"/>
            <w:bottom w:val="none" w:sz="0" w:space="0" w:color="auto"/>
            <w:right w:val="none" w:sz="0" w:space="0" w:color="auto"/>
          </w:divBdr>
        </w:div>
        <w:div w:id="1840807387">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untainmeadowscs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1071</TotalTime>
  <Pages>1</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calibraska1995@yahoo.com</dc:creator>
  <cp:keywords/>
  <dc:description/>
  <cp:lastModifiedBy>Mountain Meadows Community Services District</cp:lastModifiedBy>
  <cp:revision>15</cp:revision>
  <cp:lastPrinted>2020-01-09T04:40:00Z</cp:lastPrinted>
  <dcterms:created xsi:type="dcterms:W3CDTF">2018-07-18T21:29:00Z</dcterms:created>
  <dcterms:modified xsi:type="dcterms:W3CDTF">2020-01-09T04:43:00Z</dcterms:modified>
</cp:coreProperties>
</file>